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sidR="00C6106F" w:rsidRPr="00C6106F">
        <w:rPr>
          <w:rFonts w:ascii="Times New Roman" w:hAnsi="Times New Roman" w:cs="Times New Roman"/>
          <w:b/>
          <w:sz w:val="32"/>
          <w:szCs w:val="20"/>
        </w:rPr>
        <w:t>Часть: Заявка участника</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470"/>
        <w:gridCol w:w="1557"/>
        <w:gridCol w:w="3688"/>
        <w:gridCol w:w="2410"/>
        <w:gridCol w:w="2552"/>
        <w:gridCol w:w="2514"/>
      </w:tblGrid>
      <w:tr w:rsidR="002F1EDC" w:rsidRPr="002F1EDC" w:rsidTr="00983B32">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787"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49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1175"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68"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81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801"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983B32">
        <w:tc>
          <w:tcPr>
            <w:tcW w:w="160" w:type="pct"/>
            <w:vAlign w:val="center"/>
          </w:tcPr>
          <w:p w:rsidR="00DF79DB" w:rsidRPr="002F1EDC" w:rsidRDefault="00DF79DB" w:rsidP="002F1EDC">
            <w:pPr>
              <w:pStyle w:val="FTN12"/>
              <w:spacing w:line="240" w:lineRule="auto"/>
              <w:jc w:val="left"/>
              <w:rPr>
                <w:sz w:val="20"/>
                <w:szCs w:val="20"/>
              </w:rPr>
            </w:pPr>
          </w:p>
        </w:tc>
        <w:tc>
          <w:tcPr>
            <w:tcW w:w="787"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49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Default="007145EF" w:rsidP="00F613D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с</w:t>
            </w:r>
            <w:r w:rsidR="00DF79DB" w:rsidRPr="002F1EDC">
              <w:rPr>
                <w:rFonts w:ascii="Times New Roman" w:hAnsi="Times New Roman" w:cs="Times New Roman"/>
                <w:sz w:val="20"/>
                <w:szCs w:val="20"/>
              </w:rPr>
              <w:t>правочно</w:t>
            </w:r>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p>
        </w:tc>
        <w:tc>
          <w:tcPr>
            <w:tcW w:w="1175" w:type="pct"/>
            <w:vAlign w:val="center"/>
          </w:tcPr>
          <w:p w:rsidR="00D06C45" w:rsidRDefault="00D06C45" w:rsidP="002F1EDC">
            <w:pPr>
              <w:widowControl w:val="0"/>
              <w:spacing w:after="0" w:line="240" w:lineRule="auto"/>
              <w:jc w:val="both"/>
              <w:rPr>
                <w:rFonts w:ascii="Times New Roman" w:hAnsi="Times New Roman" w:cs="Times New Roman"/>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w:t>
            </w:r>
            <w:r w:rsidR="00C935DD">
              <w:rPr>
                <w:rFonts w:ascii="Times New Roman" w:hAnsi="Times New Roman" w:cs="Times New Roman"/>
                <w:sz w:val="20"/>
                <w:szCs w:val="20"/>
              </w:rPr>
              <w:t xml:space="preserve"> 8</w:t>
            </w:r>
            <w:r w:rsidRPr="002F1EDC">
              <w:rPr>
                <w:rFonts w:ascii="Times New Roman" w:hAnsi="Times New Roman" w:cs="Times New Roman"/>
                <w:sz w:val="20"/>
                <w:szCs w:val="20"/>
              </w:rPr>
              <w:t xml:space="preserve">, установленной в Закупочной документации.  </w:t>
            </w:r>
          </w:p>
        </w:tc>
        <w:tc>
          <w:tcPr>
            <w:tcW w:w="768" w:type="pct"/>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81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sidR="007145EF">
              <w:rPr>
                <w:rFonts w:ascii="Times New Roman" w:eastAsia="Arial Unicode MS" w:hAnsi="Times New Roman" w:cs="Times New Roman"/>
                <w:sz w:val="20"/>
                <w:szCs w:val="20"/>
              </w:rPr>
              <w:t>.</w:t>
            </w:r>
          </w:p>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p>
        </w:tc>
        <w:tc>
          <w:tcPr>
            <w:tcW w:w="801"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D06C45" w:rsidRDefault="00DF79DB" w:rsidP="00D06C45">
            <w:pPr>
              <w:widowControl w:val="0"/>
              <w:spacing w:after="0" w:line="240" w:lineRule="auto"/>
              <w:rPr>
                <w:rFonts w:ascii="Times New Roman" w:eastAsia="Arial Unicode MS" w:hAnsi="Times New Roman" w:cs="Times New Roman"/>
                <w:sz w:val="20"/>
                <w:szCs w:val="20"/>
              </w:rPr>
            </w:pPr>
          </w:p>
        </w:tc>
      </w:tr>
      <w:tr w:rsidR="00D30713" w:rsidRPr="002F1EDC" w:rsidTr="00983B32">
        <w:tc>
          <w:tcPr>
            <w:tcW w:w="160" w:type="pct"/>
            <w:vAlign w:val="center"/>
          </w:tcPr>
          <w:p w:rsidR="00D30713" w:rsidRPr="002F1EDC" w:rsidRDefault="00D30713" w:rsidP="00D30713">
            <w:pPr>
              <w:pStyle w:val="FTN12"/>
              <w:spacing w:line="240" w:lineRule="auto"/>
              <w:jc w:val="left"/>
              <w:rPr>
                <w:sz w:val="20"/>
                <w:szCs w:val="20"/>
              </w:rPr>
            </w:pPr>
          </w:p>
        </w:tc>
        <w:tc>
          <w:tcPr>
            <w:tcW w:w="787"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49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75"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68"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1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801"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983B32">
        <w:tc>
          <w:tcPr>
            <w:tcW w:w="160" w:type="pct"/>
            <w:vAlign w:val="center"/>
          </w:tcPr>
          <w:p w:rsidR="00D30713" w:rsidRPr="002F1EDC" w:rsidRDefault="00D30713" w:rsidP="00D30713">
            <w:pPr>
              <w:pStyle w:val="FTN12"/>
              <w:spacing w:line="240" w:lineRule="auto"/>
              <w:jc w:val="left"/>
              <w:rPr>
                <w:sz w:val="20"/>
                <w:szCs w:val="20"/>
              </w:rPr>
            </w:pPr>
          </w:p>
        </w:tc>
        <w:tc>
          <w:tcPr>
            <w:tcW w:w="787"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49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5"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б) в соглашении должно быть приведено распределение объемов, стоимости </w:t>
            </w:r>
            <w:bookmarkStart w:id="0" w:name="_GoBack"/>
            <w:r w:rsidR="00C90567" w:rsidRPr="00C90567">
              <w:rPr>
                <w:rFonts w:ascii="Times New Roman" w:hAnsi="Times New Roman" w:cs="Times New Roman"/>
                <w:b/>
                <w:bCs/>
                <w:i/>
                <w:color w:val="FF0000"/>
                <w:sz w:val="20"/>
                <w:szCs w:val="20"/>
              </w:rPr>
              <w:t>(в процентах, указание разделения объема стоимости в рублях не допускается)</w:t>
            </w:r>
            <w:r w:rsidR="00C90567" w:rsidRPr="00C90567">
              <w:rPr>
                <w:rFonts w:ascii="Times New Roman" w:hAnsi="Times New Roman" w:cs="Times New Roman"/>
                <w:bCs/>
                <w:color w:val="FF0000"/>
                <w:sz w:val="20"/>
                <w:szCs w:val="20"/>
              </w:rPr>
              <w:t xml:space="preserve"> </w:t>
            </w:r>
            <w:bookmarkEnd w:id="0"/>
            <w:r w:rsidRPr="002F1EDC">
              <w:rPr>
                <w:rFonts w:ascii="Times New Roman" w:hAnsi="Times New Roman" w:cs="Times New Roman"/>
                <w:bCs/>
                <w:sz w:val="20"/>
                <w:szCs w:val="20"/>
              </w:rPr>
              <w:t>и сроков 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w:t>
            </w:r>
            <w:r w:rsidR="00C935DD">
              <w:rPr>
                <w:rFonts w:ascii="Times New Roman" w:hAnsi="Times New Roman" w:cs="Times New Roman"/>
                <w:sz w:val="20"/>
                <w:szCs w:val="20"/>
              </w:rPr>
              <w:t xml:space="preserve"> 13</w:t>
            </w:r>
            <w:r w:rsidRPr="002F1EDC">
              <w:rPr>
                <w:rFonts w:ascii="Times New Roman" w:hAnsi="Times New Roman" w:cs="Times New Roman"/>
                <w:sz w:val="20"/>
                <w:szCs w:val="20"/>
              </w:rPr>
              <w:t>, установленной в Закупочной документации</w:t>
            </w:r>
          </w:p>
        </w:tc>
        <w:tc>
          <w:tcPr>
            <w:tcW w:w="768"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81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801"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8476B8" w:rsidRPr="002F1EDC" w:rsidTr="00983B32">
        <w:tc>
          <w:tcPr>
            <w:tcW w:w="160" w:type="pct"/>
            <w:vAlign w:val="center"/>
          </w:tcPr>
          <w:p w:rsidR="008476B8" w:rsidRPr="002F1EDC" w:rsidRDefault="008476B8" w:rsidP="008476B8">
            <w:pPr>
              <w:pStyle w:val="FTN12"/>
              <w:spacing w:line="240" w:lineRule="auto"/>
              <w:jc w:val="left"/>
              <w:rPr>
                <w:sz w:val="20"/>
                <w:szCs w:val="20"/>
              </w:rPr>
            </w:pPr>
          </w:p>
        </w:tc>
        <w:tc>
          <w:tcPr>
            <w:tcW w:w="787" w:type="pct"/>
            <w:vAlign w:val="center"/>
          </w:tcPr>
          <w:p w:rsidR="008476B8" w:rsidRPr="002F1EDC" w:rsidRDefault="008476B8" w:rsidP="008476B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r>
              <w:rPr>
                <w:rFonts w:ascii="Times New Roman" w:hAnsi="Times New Roman" w:cs="Times New Roman"/>
                <w:sz w:val="20"/>
                <w:szCs w:val="20"/>
              </w:rPr>
              <w:t>.</w:t>
            </w:r>
          </w:p>
        </w:tc>
        <w:tc>
          <w:tcPr>
            <w:tcW w:w="496" w:type="pct"/>
            <w:vAlign w:val="center"/>
          </w:tcPr>
          <w:p w:rsidR="008476B8" w:rsidRPr="002F1EDC" w:rsidRDefault="008476B8" w:rsidP="008476B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5" w:type="pct"/>
            <w:vAlign w:val="center"/>
          </w:tcPr>
          <w:p w:rsidR="008476B8" w:rsidRPr="00DB472B" w:rsidRDefault="008476B8" w:rsidP="0094283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w:t>
            </w:r>
            <w:r w:rsidR="00C935DD">
              <w:rPr>
                <w:rFonts w:ascii="Times New Roman" w:hAnsi="Times New Roman" w:cs="Times New Roman"/>
                <w:sz w:val="20"/>
                <w:szCs w:val="20"/>
              </w:rPr>
              <w:t xml:space="preserve"> 3</w:t>
            </w:r>
            <w:r w:rsidRPr="002F1EDC">
              <w:rPr>
                <w:rFonts w:ascii="Times New Roman" w:hAnsi="Times New Roman" w:cs="Times New Roman"/>
                <w:sz w:val="20"/>
                <w:szCs w:val="20"/>
              </w:rPr>
              <w:t>, установленной в Закупочной документации</w:t>
            </w:r>
          </w:p>
        </w:tc>
        <w:tc>
          <w:tcPr>
            <w:tcW w:w="768" w:type="pct"/>
            <w:vAlign w:val="center"/>
          </w:tcPr>
          <w:p w:rsidR="008476B8" w:rsidRPr="002F1EDC" w:rsidRDefault="008476B8" w:rsidP="008476B8">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813" w:type="pct"/>
            <w:vAlign w:val="center"/>
          </w:tcPr>
          <w:p w:rsidR="008476B8" w:rsidRPr="00DB472B" w:rsidRDefault="008476B8" w:rsidP="00DB472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w:t>
            </w:r>
            <w:r>
              <w:rPr>
                <w:rFonts w:ascii="Times New Roman" w:eastAsia="Arial Unicode MS" w:hAnsi="Times New Roman" w:cs="Times New Roman"/>
                <w:sz w:val="20"/>
                <w:szCs w:val="20"/>
              </w:rPr>
              <w:t>, сроков выполнения работ\услуг\поставок</w:t>
            </w:r>
            <w:r w:rsidRPr="002F1EDC">
              <w:rPr>
                <w:rFonts w:ascii="Times New Roman" w:eastAsia="Arial Unicode MS" w:hAnsi="Times New Roman" w:cs="Times New Roman"/>
                <w:sz w:val="20"/>
                <w:szCs w:val="20"/>
              </w:rPr>
              <w:t xml:space="preserve"> техническому заданию документации о закупке</w:t>
            </w:r>
            <w:r>
              <w:rPr>
                <w:rFonts w:ascii="Times New Roman" w:eastAsia="Arial Unicode MS" w:hAnsi="Times New Roman" w:cs="Times New Roman"/>
                <w:sz w:val="20"/>
                <w:szCs w:val="20"/>
              </w:rPr>
              <w:t>.</w:t>
            </w:r>
          </w:p>
        </w:tc>
        <w:tc>
          <w:tcPr>
            <w:tcW w:w="801" w:type="pct"/>
            <w:vAlign w:val="center"/>
          </w:tcPr>
          <w:p w:rsidR="008476B8" w:rsidRPr="002F1EDC" w:rsidRDefault="008476B8" w:rsidP="008476B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w:t>
            </w:r>
            <w:r>
              <w:rPr>
                <w:rFonts w:ascii="Times New Roman" w:eastAsia="Arial Unicode MS" w:hAnsi="Times New Roman" w:cs="Times New Roman"/>
                <w:sz w:val="20"/>
                <w:szCs w:val="20"/>
              </w:rPr>
              <w:t>, срокам</w:t>
            </w:r>
            <w:r w:rsidRPr="002F1EDC">
              <w:rPr>
                <w:rFonts w:ascii="Times New Roman" w:eastAsia="Arial Unicode MS" w:hAnsi="Times New Roman" w:cs="Times New Roman"/>
                <w:sz w:val="20"/>
                <w:szCs w:val="20"/>
              </w:rPr>
              <w:t xml:space="preserve"> (невыполнение либо частичное выполнение)</w:t>
            </w:r>
            <w:r>
              <w:rPr>
                <w:rFonts w:ascii="Times New Roman" w:eastAsia="Arial Unicode MS" w:hAnsi="Times New Roman" w:cs="Times New Roman"/>
                <w:sz w:val="20"/>
                <w:szCs w:val="20"/>
              </w:rPr>
              <w:t>.</w:t>
            </w:r>
          </w:p>
          <w:p w:rsidR="008476B8" w:rsidRPr="002F1EDC" w:rsidRDefault="008476B8" w:rsidP="00DB472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tc>
      </w:tr>
      <w:tr w:rsidR="00893AD1" w:rsidRPr="002F1EDC" w:rsidDel="00232519" w:rsidTr="00983B32">
        <w:tc>
          <w:tcPr>
            <w:tcW w:w="160" w:type="pct"/>
            <w:vAlign w:val="center"/>
          </w:tcPr>
          <w:p w:rsidR="00893AD1" w:rsidRPr="002F1EDC" w:rsidDel="00232519" w:rsidRDefault="00126681" w:rsidP="00126681">
            <w:pPr>
              <w:pStyle w:val="FTN12"/>
              <w:numPr>
                <w:ilvl w:val="0"/>
                <w:numId w:val="0"/>
              </w:numPr>
              <w:spacing w:line="240" w:lineRule="auto"/>
              <w:jc w:val="left"/>
              <w:rPr>
                <w:sz w:val="20"/>
                <w:szCs w:val="20"/>
              </w:rPr>
            </w:pPr>
            <w:r>
              <w:rPr>
                <w:sz w:val="20"/>
                <w:szCs w:val="20"/>
              </w:rPr>
              <w:t>5.</w:t>
            </w:r>
          </w:p>
        </w:tc>
        <w:tc>
          <w:tcPr>
            <w:tcW w:w="787"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квалифицированных кадровых ресурсов</w:t>
            </w:r>
            <w:r w:rsidR="00011219">
              <w:rPr>
                <w:rFonts w:ascii="Times New Roman" w:hAnsi="Times New Roman" w:cs="Times New Roman"/>
                <w:sz w:val="20"/>
                <w:szCs w:val="20"/>
              </w:rPr>
              <w:t xml:space="preserve"> в количестве:</w:t>
            </w:r>
          </w:p>
          <w:p w:rsidR="00893AD1" w:rsidRPr="002F1EDC" w:rsidRDefault="00893AD1" w:rsidP="00A21BBD">
            <w:pPr>
              <w:widowControl w:val="0"/>
              <w:spacing w:after="0" w:line="240" w:lineRule="auto"/>
              <w:rPr>
                <w:rFonts w:ascii="Times New Roman" w:hAnsi="Times New Roman" w:cs="Times New Roman"/>
                <w:sz w:val="20"/>
                <w:szCs w:val="20"/>
              </w:rPr>
            </w:pPr>
          </w:p>
          <w:p w:rsidR="00F15B7F" w:rsidRPr="00011219" w:rsidRDefault="00011219" w:rsidP="00011219">
            <w:pPr>
              <w:pStyle w:val="a7"/>
              <w:numPr>
                <w:ilvl w:val="0"/>
                <w:numId w:val="22"/>
              </w:numPr>
              <w:tabs>
                <w:tab w:val="left" w:pos="271"/>
                <w:tab w:val="left" w:pos="540"/>
              </w:tabs>
              <w:autoSpaceDE w:val="0"/>
              <w:autoSpaceDN w:val="0"/>
              <w:adjustRightInd w:val="0"/>
              <w:ind w:left="-47" w:firstLine="0"/>
              <w:jc w:val="both"/>
              <w:rPr>
                <w:rFonts w:ascii="Times New Roman" w:hAnsi="Times New Roman"/>
                <w:sz w:val="20"/>
                <w:szCs w:val="20"/>
              </w:rPr>
            </w:pPr>
            <w:r w:rsidRPr="00011219">
              <w:rPr>
                <w:rFonts w:ascii="Times New Roman" w:hAnsi="Times New Roman"/>
                <w:sz w:val="20"/>
                <w:szCs w:val="20"/>
              </w:rPr>
              <w:t>И</w:t>
            </w:r>
            <w:r w:rsidR="00F15B7F" w:rsidRPr="00011219">
              <w:rPr>
                <w:rFonts w:ascii="Times New Roman" w:hAnsi="Times New Roman"/>
                <w:sz w:val="20"/>
                <w:szCs w:val="20"/>
              </w:rPr>
              <w:t>нженер</w:t>
            </w:r>
            <w:r w:rsidRPr="00011219">
              <w:rPr>
                <w:rFonts w:ascii="Times New Roman" w:hAnsi="Times New Roman"/>
                <w:sz w:val="20"/>
                <w:szCs w:val="20"/>
              </w:rPr>
              <w:t>-</w:t>
            </w:r>
            <w:r w:rsidR="00F15B7F" w:rsidRPr="00011219">
              <w:rPr>
                <w:rFonts w:ascii="Times New Roman" w:hAnsi="Times New Roman"/>
                <w:sz w:val="20"/>
                <w:szCs w:val="20"/>
              </w:rPr>
              <w:t xml:space="preserve"> проектировщик по различным разделам проектирования – не менее </w:t>
            </w:r>
            <w:r w:rsidR="00E35A2F">
              <w:rPr>
                <w:rFonts w:ascii="Times New Roman" w:hAnsi="Times New Roman"/>
                <w:sz w:val="20"/>
                <w:szCs w:val="20"/>
              </w:rPr>
              <w:t>3</w:t>
            </w:r>
            <w:r w:rsidR="00F15B7F" w:rsidRPr="00011219">
              <w:rPr>
                <w:rFonts w:ascii="Times New Roman" w:hAnsi="Times New Roman"/>
                <w:sz w:val="20"/>
                <w:szCs w:val="20"/>
              </w:rPr>
              <w:t xml:space="preserve"> человек;</w:t>
            </w:r>
          </w:p>
          <w:p w:rsidR="00011219" w:rsidRDefault="00F15B7F" w:rsidP="00011219">
            <w:pPr>
              <w:pStyle w:val="a7"/>
              <w:numPr>
                <w:ilvl w:val="0"/>
                <w:numId w:val="22"/>
              </w:numPr>
              <w:tabs>
                <w:tab w:val="left" w:pos="226"/>
                <w:tab w:val="left" w:pos="379"/>
              </w:tabs>
              <w:autoSpaceDE w:val="0"/>
              <w:autoSpaceDN w:val="0"/>
              <w:adjustRightInd w:val="0"/>
              <w:ind w:left="0" w:firstLine="0"/>
              <w:jc w:val="both"/>
              <w:rPr>
                <w:rFonts w:ascii="Times New Roman" w:hAnsi="Times New Roman"/>
                <w:sz w:val="20"/>
                <w:szCs w:val="20"/>
              </w:rPr>
            </w:pPr>
            <w:r w:rsidRPr="00011219">
              <w:rPr>
                <w:rFonts w:ascii="Times New Roman" w:hAnsi="Times New Roman"/>
                <w:sz w:val="20"/>
                <w:szCs w:val="20"/>
              </w:rPr>
              <w:t>Инженер сметчик – не менее 1чел.</w:t>
            </w:r>
          </w:p>
          <w:p w:rsidR="00893AD1" w:rsidRPr="00011219" w:rsidRDefault="00F15B7F" w:rsidP="00011219">
            <w:pPr>
              <w:pStyle w:val="a7"/>
              <w:numPr>
                <w:ilvl w:val="0"/>
                <w:numId w:val="22"/>
              </w:numPr>
              <w:tabs>
                <w:tab w:val="left" w:pos="226"/>
                <w:tab w:val="left" w:pos="379"/>
              </w:tabs>
              <w:autoSpaceDE w:val="0"/>
              <w:autoSpaceDN w:val="0"/>
              <w:adjustRightInd w:val="0"/>
              <w:ind w:left="0" w:firstLine="0"/>
              <w:jc w:val="both"/>
              <w:rPr>
                <w:rFonts w:ascii="Times New Roman" w:hAnsi="Times New Roman"/>
                <w:sz w:val="20"/>
                <w:szCs w:val="20"/>
              </w:rPr>
            </w:pPr>
            <w:r w:rsidRPr="00011219">
              <w:rPr>
                <w:rFonts w:ascii="Times New Roman" w:hAnsi="Times New Roman"/>
                <w:sz w:val="20"/>
                <w:szCs w:val="20"/>
              </w:rPr>
              <w:t>Главный инженер проекта – 1 чел.</w:t>
            </w:r>
          </w:p>
          <w:p w:rsidR="00893AD1" w:rsidRPr="00011219" w:rsidRDefault="00893AD1" w:rsidP="00A21BBD">
            <w:pPr>
              <w:spacing w:after="0" w:line="240" w:lineRule="auto"/>
              <w:rPr>
                <w:rFonts w:ascii="Times New Roman" w:hAnsi="Times New Roman" w:cs="Times New Roman"/>
                <w:sz w:val="20"/>
                <w:szCs w:val="20"/>
              </w:rPr>
            </w:pPr>
          </w:p>
          <w:p w:rsidR="00893AD1" w:rsidRPr="002F1EDC" w:rsidRDefault="00893AD1" w:rsidP="00A21BBD">
            <w:pPr>
              <w:widowControl w:val="0"/>
              <w:spacing w:after="0" w:line="240" w:lineRule="auto"/>
              <w:rPr>
                <w:rFonts w:ascii="Times New Roman" w:hAnsi="Times New Roman" w:cs="Times New Roman"/>
                <w:sz w:val="20"/>
                <w:szCs w:val="20"/>
              </w:rPr>
            </w:pPr>
          </w:p>
        </w:tc>
        <w:tc>
          <w:tcPr>
            <w:tcW w:w="496"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5" w:type="pct"/>
            <w:vAlign w:val="center"/>
          </w:tcPr>
          <w:p w:rsidR="00893AD1" w:rsidRPr="002F1EDC" w:rsidRDefault="00893AD1" w:rsidP="00A21BB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по форме</w:t>
            </w:r>
            <w:r w:rsidR="00C935DD">
              <w:rPr>
                <w:rFonts w:ascii="Times New Roman" w:hAnsi="Times New Roman" w:cs="Times New Roman"/>
                <w:sz w:val="20"/>
                <w:szCs w:val="20"/>
              </w:rPr>
              <w:t xml:space="preserve"> 6</w:t>
            </w:r>
            <w:r w:rsidRPr="002F1EDC">
              <w:rPr>
                <w:rFonts w:ascii="Times New Roman" w:hAnsi="Times New Roman" w:cs="Times New Roman"/>
                <w:sz w:val="20"/>
                <w:szCs w:val="20"/>
              </w:rPr>
              <w:t>, установленной в Закупочной документации</w:t>
            </w:r>
            <w:r w:rsidR="004335A5">
              <w:rPr>
                <w:rFonts w:ascii="Times New Roman" w:eastAsia="Arial Unicode MS" w:hAnsi="Times New Roman" w:cs="Times New Roman"/>
                <w:sz w:val="20"/>
                <w:szCs w:val="20"/>
              </w:rPr>
              <w:t>.</w:t>
            </w:r>
          </w:p>
        </w:tc>
        <w:tc>
          <w:tcPr>
            <w:tcW w:w="768"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13"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аутстаффинг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801"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893AD1" w:rsidRPr="002F1EDC" w:rsidDel="00232519" w:rsidTr="00983B32">
        <w:tc>
          <w:tcPr>
            <w:tcW w:w="160" w:type="pct"/>
            <w:vAlign w:val="center"/>
          </w:tcPr>
          <w:p w:rsidR="00893AD1" w:rsidRPr="002F1EDC" w:rsidDel="00232519" w:rsidRDefault="00126681" w:rsidP="00126681">
            <w:pPr>
              <w:pStyle w:val="FTN12"/>
              <w:numPr>
                <w:ilvl w:val="0"/>
                <w:numId w:val="0"/>
              </w:numPr>
              <w:spacing w:line="240" w:lineRule="auto"/>
              <w:jc w:val="left"/>
              <w:rPr>
                <w:sz w:val="20"/>
                <w:szCs w:val="20"/>
              </w:rPr>
            </w:pPr>
            <w:r>
              <w:rPr>
                <w:sz w:val="20"/>
                <w:szCs w:val="20"/>
              </w:rPr>
              <w:t>6.</w:t>
            </w:r>
          </w:p>
        </w:tc>
        <w:tc>
          <w:tcPr>
            <w:tcW w:w="787" w:type="pct"/>
            <w:vAlign w:val="center"/>
          </w:tcPr>
          <w:p w:rsidR="00893AD1"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материально-технических ресурсов:</w:t>
            </w:r>
          </w:p>
          <w:p w:rsidR="00314E5C" w:rsidRPr="002F1EDC" w:rsidRDefault="00314E5C" w:rsidP="00A21BBD">
            <w:pPr>
              <w:widowControl w:val="0"/>
              <w:spacing w:after="0" w:line="240" w:lineRule="auto"/>
              <w:rPr>
                <w:rFonts w:ascii="Times New Roman" w:hAnsi="Times New Roman" w:cs="Times New Roman"/>
                <w:sz w:val="20"/>
                <w:szCs w:val="20"/>
              </w:rPr>
            </w:pPr>
          </w:p>
          <w:p w:rsidR="00893AD1" w:rsidRPr="00314E5C" w:rsidRDefault="00314E5C" w:rsidP="00A21BBD">
            <w:pPr>
              <w:widowControl w:val="0"/>
              <w:spacing w:after="0" w:line="240" w:lineRule="auto"/>
              <w:rPr>
                <w:rFonts w:ascii="Times New Roman" w:hAnsi="Times New Roman" w:cs="Times New Roman"/>
                <w:sz w:val="20"/>
                <w:szCs w:val="20"/>
              </w:rPr>
            </w:pPr>
            <w:r w:rsidRPr="00314E5C">
              <w:rPr>
                <w:rFonts w:ascii="Times New Roman" w:hAnsi="Times New Roman" w:cs="Times New Roman"/>
                <w:sz w:val="20"/>
                <w:szCs w:val="20"/>
              </w:rPr>
              <w:t xml:space="preserve">Автотранспорт для перевозки персонала к объекту проектирования – не менее </w:t>
            </w:r>
            <w:r w:rsidR="00E35A2F">
              <w:rPr>
                <w:rFonts w:ascii="Times New Roman" w:hAnsi="Times New Roman" w:cs="Times New Roman"/>
                <w:sz w:val="20"/>
                <w:szCs w:val="20"/>
              </w:rPr>
              <w:t>1</w:t>
            </w:r>
            <w:r w:rsidRPr="00314E5C">
              <w:rPr>
                <w:rFonts w:ascii="Times New Roman" w:hAnsi="Times New Roman" w:cs="Times New Roman"/>
                <w:sz w:val="20"/>
                <w:szCs w:val="20"/>
              </w:rPr>
              <w:t xml:space="preserve"> ед.</w:t>
            </w:r>
          </w:p>
          <w:p w:rsidR="00314E5C" w:rsidRPr="00314E5C" w:rsidRDefault="00314E5C" w:rsidP="00A21BBD">
            <w:pPr>
              <w:widowControl w:val="0"/>
              <w:spacing w:after="0" w:line="240" w:lineRule="auto"/>
              <w:rPr>
                <w:rFonts w:ascii="Times New Roman" w:hAnsi="Times New Roman" w:cs="Times New Roman"/>
                <w:sz w:val="20"/>
                <w:szCs w:val="20"/>
              </w:rPr>
            </w:pPr>
          </w:p>
          <w:p w:rsidR="00314E5C" w:rsidRDefault="00314E5C" w:rsidP="00A21BBD">
            <w:pPr>
              <w:widowControl w:val="0"/>
              <w:spacing w:after="0" w:line="240" w:lineRule="auto"/>
              <w:rPr>
                <w:rFonts w:ascii="Times New Roman" w:hAnsi="Times New Roman" w:cs="Times New Roman"/>
                <w:sz w:val="20"/>
                <w:szCs w:val="20"/>
              </w:rPr>
            </w:pPr>
            <w:r w:rsidRPr="00314E5C">
              <w:rPr>
                <w:rFonts w:ascii="Times New Roman" w:hAnsi="Times New Roman" w:cs="Times New Roman"/>
                <w:sz w:val="20"/>
                <w:szCs w:val="20"/>
              </w:rPr>
              <w:t xml:space="preserve">Компьютеры мониторы + системные блоки- не менее </w:t>
            </w:r>
            <w:r w:rsidR="00E35A2F">
              <w:rPr>
                <w:rFonts w:ascii="Times New Roman" w:hAnsi="Times New Roman" w:cs="Times New Roman"/>
                <w:sz w:val="20"/>
                <w:szCs w:val="20"/>
              </w:rPr>
              <w:t>3</w:t>
            </w:r>
            <w:r w:rsidRPr="00314E5C">
              <w:rPr>
                <w:rFonts w:ascii="Times New Roman" w:hAnsi="Times New Roman" w:cs="Times New Roman"/>
                <w:sz w:val="20"/>
                <w:szCs w:val="20"/>
              </w:rPr>
              <w:t xml:space="preserve"> ед.</w:t>
            </w:r>
          </w:p>
          <w:p w:rsidR="00314E5C" w:rsidRPr="00314E5C" w:rsidRDefault="00314E5C" w:rsidP="00A21BBD">
            <w:pPr>
              <w:widowControl w:val="0"/>
              <w:spacing w:after="0" w:line="240" w:lineRule="auto"/>
              <w:rPr>
                <w:rFonts w:ascii="Times New Roman" w:hAnsi="Times New Roman" w:cs="Times New Roman"/>
                <w:sz w:val="20"/>
                <w:szCs w:val="20"/>
              </w:rPr>
            </w:pPr>
          </w:p>
          <w:p w:rsidR="00314E5C" w:rsidRDefault="00314E5C" w:rsidP="00A21BBD">
            <w:pPr>
              <w:widowControl w:val="0"/>
              <w:spacing w:after="0" w:line="240" w:lineRule="auto"/>
              <w:rPr>
                <w:rFonts w:ascii="Times New Roman" w:hAnsi="Times New Roman" w:cs="Times New Roman"/>
                <w:sz w:val="20"/>
                <w:szCs w:val="20"/>
              </w:rPr>
            </w:pPr>
            <w:r w:rsidRPr="00314E5C">
              <w:rPr>
                <w:rFonts w:ascii="Times New Roman" w:hAnsi="Times New Roman" w:cs="Times New Roman"/>
                <w:sz w:val="20"/>
                <w:szCs w:val="20"/>
              </w:rPr>
              <w:t xml:space="preserve">Копировально-множительная техника не менее </w:t>
            </w:r>
            <w:r w:rsidR="00E35A2F">
              <w:rPr>
                <w:rFonts w:ascii="Times New Roman" w:hAnsi="Times New Roman" w:cs="Times New Roman"/>
                <w:sz w:val="20"/>
                <w:szCs w:val="20"/>
              </w:rPr>
              <w:t>1</w:t>
            </w:r>
            <w:r w:rsidRPr="00314E5C">
              <w:rPr>
                <w:rFonts w:ascii="Times New Roman" w:hAnsi="Times New Roman" w:cs="Times New Roman"/>
                <w:sz w:val="20"/>
                <w:szCs w:val="20"/>
              </w:rPr>
              <w:t xml:space="preserve"> ед.</w:t>
            </w:r>
          </w:p>
          <w:p w:rsidR="00314E5C" w:rsidRPr="00314E5C" w:rsidRDefault="00314E5C" w:rsidP="00A21BBD">
            <w:pPr>
              <w:widowControl w:val="0"/>
              <w:spacing w:after="0" w:line="240" w:lineRule="auto"/>
              <w:rPr>
                <w:rFonts w:ascii="Times New Roman" w:hAnsi="Times New Roman" w:cs="Times New Roman"/>
                <w:sz w:val="20"/>
                <w:szCs w:val="20"/>
              </w:rPr>
            </w:pPr>
          </w:p>
          <w:p w:rsidR="00314E5C" w:rsidRDefault="00314E5C" w:rsidP="00A21BBD">
            <w:pPr>
              <w:widowControl w:val="0"/>
              <w:spacing w:after="0" w:line="240" w:lineRule="auto"/>
              <w:rPr>
                <w:rFonts w:ascii="Times New Roman" w:hAnsi="Times New Roman" w:cs="Times New Roman"/>
                <w:sz w:val="20"/>
                <w:szCs w:val="20"/>
              </w:rPr>
            </w:pPr>
            <w:r w:rsidRPr="00314E5C">
              <w:rPr>
                <w:rFonts w:ascii="Times New Roman" w:hAnsi="Times New Roman" w:cs="Times New Roman"/>
                <w:sz w:val="20"/>
                <w:szCs w:val="20"/>
              </w:rPr>
              <w:t>Инженерная система с функцией широкоформатной печати- не менее 1 ед.</w:t>
            </w:r>
          </w:p>
          <w:p w:rsidR="00E35A2F" w:rsidRDefault="00E35A2F" w:rsidP="00A21BBD">
            <w:pPr>
              <w:widowControl w:val="0"/>
              <w:spacing w:after="0" w:line="240" w:lineRule="auto"/>
              <w:rPr>
                <w:rFonts w:ascii="Times New Roman" w:hAnsi="Times New Roman" w:cs="Times New Roman"/>
                <w:sz w:val="20"/>
                <w:szCs w:val="20"/>
              </w:rPr>
            </w:pPr>
          </w:p>
          <w:p w:rsidR="00314E5C" w:rsidRPr="00255403" w:rsidRDefault="00314E5C" w:rsidP="00A21BBD">
            <w:pPr>
              <w:widowControl w:val="0"/>
              <w:spacing w:after="0" w:line="240" w:lineRule="auto"/>
              <w:rPr>
                <w:rFonts w:ascii="Times New Roman" w:hAnsi="Times New Roman" w:cs="Times New Roman"/>
                <w:sz w:val="20"/>
                <w:szCs w:val="20"/>
              </w:rPr>
            </w:pPr>
            <w:r w:rsidRPr="00D9282A">
              <w:rPr>
                <w:rFonts w:ascii="Times New Roman" w:hAnsi="Times New Roman" w:cs="Times New Roman"/>
                <w:sz w:val="20"/>
                <w:szCs w:val="20"/>
                <w:lang w:val="en-US"/>
              </w:rPr>
              <w:t>MS</w:t>
            </w:r>
            <w:r w:rsidRPr="00255403">
              <w:rPr>
                <w:rFonts w:ascii="Times New Roman" w:hAnsi="Times New Roman" w:cs="Times New Roman"/>
                <w:sz w:val="20"/>
                <w:szCs w:val="20"/>
              </w:rPr>
              <w:t xml:space="preserve"> </w:t>
            </w:r>
            <w:r w:rsidRPr="00D9282A">
              <w:rPr>
                <w:rFonts w:ascii="Times New Roman" w:hAnsi="Times New Roman" w:cs="Times New Roman"/>
                <w:sz w:val="20"/>
                <w:szCs w:val="20"/>
                <w:lang w:val="en-US"/>
              </w:rPr>
              <w:t>Office</w:t>
            </w:r>
          </w:p>
          <w:p w:rsidR="00D9282A" w:rsidRPr="00255403" w:rsidRDefault="00314E5C" w:rsidP="00A21BBD">
            <w:pPr>
              <w:widowControl w:val="0"/>
              <w:spacing w:after="0" w:line="240" w:lineRule="auto"/>
              <w:rPr>
                <w:rFonts w:ascii="Times New Roman" w:hAnsi="Times New Roman" w:cs="Times New Roman"/>
                <w:sz w:val="20"/>
                <w:szCs w:val="20"/>
              </w:rPr>
            </w:pPr>
            <w:r w:rsidRPr="00D9282A">
              <w:rPr>
                <w:rFonts w:ascii="Times New Roman" w:hAnsi="Times New Roman" w:cs="Times New Roman"/>
                <w:sz w:val="20"/>
                <w:szCs w:val="20"/>
                <w:lang w:val="en-US"/>
              </w:rPr>
              <w:t>AutoCAD</w:t>
            </w:r>
            <w:r w:rsidRPr="00255403">
              <w:rPr>
                <w:rFonts w:ascii="Times New Roman" w:hAnsi="Times New Roman" w:cs="Times New Roman"/>
                <w:sz w:val="20"/>
                <w:szCs w:val="20"/>
              </w:rPr>
              <w:t xml:space="preserve">-7 </w:t>
            </w:r>
          </w:p>
          <w:p w:rsidR="00D9282A" w:rsidRPr="00255403" w:rsidRDefault="00E35A2F" w:rsidP="00D9282A">
            <w:pPr>
              <w:widowControl w:val="0"/>
              <w:spacing w:after="0" w:line="240" w:lineRule="auto"/>
              <w:rPr>
                <w:rFonts w:ascii="Times New Roman" w:hAnsi="Times New Roman" w:cs="Times New Roman"/>
                <w:sz w:val="20"/>
                <w:szCs w:val="20"/>
              </w:rPr>
            </w:pPr>
            <w:r w:rsidRPr="00D9282A">
              <w:rPr>
                <w:rFonts w:ascii="Times New Roman" w:hAnsi="Times New Roman" w:cs="Times New Roman"/>
                <w:sz w:val="20"/>
                <w:szCs w:val="20"/>
                <w:lang w:val="en-US"/>
              </w:rPr>
              <w:t>Maplnfo</w:t>
            </w:r>
            <w:r w:rsidRPr="00255403">
              <w:rPr>
                <w:rFonts w:ascii="Times New Roman" w:hAnsi="Times New Roman" w:cs="Times New Roman"/>
                <w:sz w:val="20"/>
                <w:szCs w:val="20"/>
              </w:rPr>
              <w:t xml:space="preserve"> </w:t>
            </w:r>
          </w:p>
          <w:p w:rsidR="00893AD1" w:rsidRPr="002F1EDC" w:rsidRDefault="00314E5C" w:rsidP="00D9282A">
            <w:pPr>
              <w:widowControl w:val="0"/>
              <w:spacing w:after="0" w:line="240" w:lineRule="auto"/>
              <w:rPr>
                <w:rFonts w:ascii="Times New Roman" w:hAnsi="Times New Roman" w:cs="Times New Roman"/>
                <w:sz w:val="20"/>
                <w:szCs w:val="20"/>
              </w:rPr>
            </w:pPr>
            <w:r w:rsidRPr="00314E5C">
              <w:rPr>
                <w:rFonts w:ascii="Times New Roman" w:hAnsi="Times New Roman" w:cs="Times New Roman"/>
                <w:sz w:val="20"/>
                <w:szCs w:val="20"/>
              </w:rPr>
              <w:t>Гранд смета версии не ниже 7.0.4.</w:t>
            </w:r>
          </w:p>
        </w:tc>
        <w:tc>
          <w:tcPr>
            <w:tcW w:w="496"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5" w:type="pct"/>
            <w:vAlign w:val="center"/>
          </w:tcPr>
          <w:p w:rsidR="00893AD1" w:rsidRPr="002F1EDC" w:rsidRDefault="00893AD1" w:rsidP="00314E5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2F1EDC">
              <w:rPr>
                <w:rFonts w:ascii="Times New Roman" w:hAnsi="Times New Roman" w:cs="Times New Roman"/>
                <w:sz w:val="20"/>
                <w:szCs w:val="20"/>
              </w:rPr>
              <w:t>по форме</w:t>
            </w:r>
            <w:r w:rsidR="00C935DD">
              <w:rPr>
                <w:rFonts w:ascii="Times New Roman" w:hAnsi="Times New Roman" w:cs="Times New Roman"/>
                <w:sz w:val="20"/>
                <w:szCs w:val="20"/>
              </w:rPr>
              <w:t xml:space="preserve"> 5</w:t>
            </w:r>
            <w:r w:rsidRPr="002F1EDC">
              <w:rPr>
                <w:rFonts w:ascii="Times New Roman" w:hAnsi="Times New Roman" w:cs="Times New Roman"/>
                <w:sz w:val="20"/>
                <w:szCs w:val="20"/>
              </w:rPr>
              <w:t>, установленной в Закупочной документации</w:t>
            </w:r>
            <w:r w:rsidRPr="002F1EDC">
              <w:rPr>
                <w:rFonts w:ascii="Times New Roman" w:eastAsia="Arial Unicode MS" w:hAnsi="Times New Roman" w:cs="Times New Roman"/>
                <w:sz w:val="20"/>
                <w:szCs w:val="20"/>
              </w:rPr>
              <w:t>.</w:t>
            </w:r>
          </w:p>
        </w:tc>
        <w:tc>
          <w:tcPr>
            <w:tcW w:w="768"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w:t>
            </w:r>
            <w:r w:rsidR="00314E5C">
              <w:rPr>
                <w:rFonts w:ascii="Times New Roman" w:hAnsi="Times New Roman" w:cs="Times New Roman"/>
                <w:bCs/>
                <w:sz w:val="20"/>
                <w:szCs w:val="20"/>
              </w:rPr>
              <w:t xml:space="preserve"> </w:t>
            </w:r>
            <w:r w:rsidRPr="002F1EDC">
              <w:rPr>
                <w:rFonts w:ascii="Times New Roman" w:hAnsi="Times New Roman" w:cs="Times New Roman"/>
                <w:bCs/>
                <w:sz w:val="20"/>
                <w:szCs w:val="20"/>
              </w:rPr>
              <w:t>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13"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801"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w:t>
            </w:r>
          </w:p>
        </w:tc>
      </w:tr>
      <w:tr w:rsidR="00817F5D" w:rsidRPr="002F1EDC" w:rsidTr="00ED6963">
        <w:trPr>
          <w:trHeight w:val="1119"/>
        </w:trPr>
        <w:tc>
          <w:tcPr>
            <w:tcW w:w="160" w:type="pct"/>
            <w:vAlign w:val="center"/>
          </w:tcPr>
          <w:p w:rsidR="00817F5D" w:rsidRPr="002F1EDC" w:rsidRDefault="00817F5D" w:rsidP="00817F5D">
            <w:pPr>
              <w:pStyle w:val="FTN12"/>
              <w:numPr>
                <w:ilvl w:val="0"/>
                <w:numId w:val="0"/>
              </w:numPr>
              <w:spacing w:line="240" w:lineRule="auto"/>
              <w:jc w:val="left"/>
              <w:rPr>
                <w:sz w:val="20"/>
                <w:szCs w:val="20"/>
              </w:rPr>
            </w:pPr>
          </w:p>
        </w:tc>
        <w:tc>
          <w:tcPr>
            <w:tcW w:w="4840" w:type="pct"/>
            <w:gridSpan w:val="6"/>
            <w:vAlign w:val="center"/>
          </w:tcPr>
          <w:p w:rsidR="00817F5D" w:rsidRDefault="00817F5D" w:rsidP="00817F5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ED6963">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817F5D" w:rsidRPr="002F1EDC" w:rsidTr="00983B32">
        <w:trPr>
          <w:trHeight w:val="3185"/>
        </w:trPr>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7.</w:t>
            </w:r>
          </w:p>
        </w:tc>
        <w:tc>
          <w:tcPr>
            <w:tcW w:w="787"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496"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75"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68"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13"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801" w:type="pct"/>
          </w:tcPr>
          <w:p w:rsidR="00817F5D" w:rsidRPr="00504316" w:rsidRDefault="00817F5D" w:rsidP="00C6106F">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C6106F">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C6106F">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817F5D" w:rsidRPr="002170A4" w:rsidRDefault="00817F5D" w:rsidP="00C6106F">
            <w:pPr>
              <w:widowControl w:val="0"/>
              <w:spacing w:after="0" w:line="240" w:lineRule="auto"/>
              <w:rPr>
                <w:rFonts w:ascii="Times New Roman" w:hAnsi="Times New Roman" w:cs="Times New Roman"/>
                <w:sz w:val="20"/>
                <w:szCs w:val="20"/>
              </w:rPr>
            </w:pPr>
          </w:p>
        </w:tc>
      </w:tr>
      <w:tr w:rsidR="00817F5D" w:rsidRPr="002F1EDC" w:rsidTr="00983B32">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8.</w:t>
            </w:r>
          </w:p>
        </w:tc>
        <w:tc>
          <w:tcPr>
            <w:tcW w:w="787"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496"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75"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68" w:type="pct"/>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1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801" w:type="pct"/>
          </w:tcPr>
          <w:p w:rsidR="00817F5D" w:rsidRPr="00384B0B" w:rsidRDefault="00817F5D" w:rsidP="00C6106F">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C6106F">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983B32">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9.</w:t>
            </w:r>
          </w:p>
        </w:tc>
        <w:tc>
          <w:tcPr>
            <w:tcW w:w="787"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496"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75" w:type="pct"/>
          </w:tcPr>
          <w:p w:rsidR="00817F5D" w:rsidRDefault="00817F5D" w:rsidP="00C6106F">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68"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1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801" w:type="pct"/>
          </w:tcPr>
          <w:p w:rsidR="00817F5D" w:rsidRDefault="00817F5D" w:rsidP="00C6106F">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C6106F">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C6106F">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C6106F">
            <w:pPr>
              <w:widowControl w:val="0"/>
              <w:spacing w:after="0" w:line="240" w:lineRule="auto"/>
              <w:rPr>
                <w:rFonts w:ascii="Times New Roman" w:hAnsi="Times New Roman" w:cs="Times New Roman"/>
                <w:sz w:val="20"/>
                <w:szCs w:val="20"/>
              </w:rPr>
            </w:pPr>
          </w:p>
        </w:tc>
      </w:tr>
      <w:tr w:rsidR="00985CAB" w:rsidRPr="002F1EDC" w:rsidTr="00983B32">
        <w:tc>
          <w:tcPr>
            <w:tcW w:w="160" w:type="pct"/>
            <w:vAlign w:val="center"/>
          </w:tcPr>
          <w:p w:rsidR="00985CAB" w:rsidRPr="002F1EDC" w:rsidRDefault="00985CAB" w:rsidP="00985CAB">
            <w:pPr>
              <w:pStyle w:val="FTN12"/>
              <w:numPr>
                <w:ilvl w:val="0"/>
                <w:numId w:val="0"/>
              </w:numPr>
              <w:spacing w:line="240" w:lineRule="auto"/>
              <w:jc w:val="left"/>
              <w:rPr>
                <w:sz w:val="20"/>
                <w:szCs w:val="20"/>
              </w:rPr>
            </w:pPr>
            <w:r>
              <w:rPr>
                <w:sz w:val="20"/>
                <w:szCs w:val="20"/>
              </w:rPr>
              <w:t>10.</w:t>
            </w:r>
          </w:p>
        </w:tc>
        <w:tc>
          <w:tcPr>
            <w:tcW w:w="787" w:type="pct"/>
          </w:tcPr>
          <w:p w:rsidR="00985CAB" w:rsidRDefault="00985CAB" w:rsidP="00985CAB">
            <w:pPr>
              <w:rPr>
                <w:rFonts w:ascii="Times New Roman" w:hAnsi="Times New Roman" w:cs="Times New Roman"/>
                <w:sz w:val="20"/>
                <w:szCs w:val="20"/>
              </w:rPr>
            </w:pPr>
            <w:r>
              <w:rPr>
                <w:rFonts w:ascii="Times New Roman" w:hAnsi="Times New Roman" w:cs="Times New Roman"/>
                <w:sz w:val="20"/>
                <w:szCs w:val="20"/>
              </w:rPr>
              <w:t>Деловая репутация участника</w:t>
            </w:r>
          </w:p>
          <w:p w:rsidR="00985CAB" w:rsidRDefault="00985CAB" w:rsidP="00985CAB">
            <w:pPr>
              <w:rPr>
                <w:rFonts w:ascii="Times New Roman" w:hAnsi="Times New Roman" w:cs="Times New Roman"/>
                <w:sz w:val="20"/>
                <w:szCs w:val="20"/>
              </w:rPr>
            </w:pPr>
          </w:p>
        </w:tc>
        <w:tc>
          <w:tcPr>
            <w:tcW w:w="496" w:type="pct"/>
          </w:tcPr>
          <w:p w:rsidR="00985CAB" w:rsidRDefault="00985CAB" w:rsidP="00985CAB">
            <w:pPr>
              <w:rPr>
                <w:rFonts w:ascii="Times New Roman" w:hAnsi="Times New Roman" w:cs="Times New Roman"/>
                <w:sz w:val="20"/>
                <w:szCs w:val="20"/>
              </w:rPr>
            </w:pPr>
            <w:r>
              <w:rPr>
                <w:rFonts w:ascii="Times New Roman" w:hAnsi="Times New Roman" w:cs="Times New Roman"/>
                <w:sz w:val="20"/>
                <w:szCs w:val="20"/>
              </w:rPr>
              <w:t>отборочный</w:t>
            </w:r>
          </w:p>
        </w:tc>
        <w:tc>
          <w:tcPr>
            <w:tcW w:w="1175" w:type="pct"/>
          </w:tcPr>
          <w:p w:rsidR="00985CAB" w:rsidRDefault="00985CAB" w:rsidP="00985CAB">
            <w:pPr>
              <w:rPr>
                <w:rFonts w:ascii="Times New Roman" w:hAnsi="Times New Roman" w:cs="Times New Roman"/>
                <w:sz w:val="20"/>
                <w:szCs w:val="20"/>
              </w:rPr>
            </w:pPr>
            <w:r>
              <w:rPr>
                <w:rFonts w:ascii="Times New Roman" w:hAnsi="Times New Roman" w:cs="Times New Roman"/>
                <w:sz w:val="20"/>
                <w:szCs w:val="20"/>
              </w:rPr>
              <w:t>Декларация участника о 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(в свободной форме)</w:t>
            </w:r>
          </w:p>
          <w:p w:rsidR="00985CAB" w:rsidRDefault="00985CAB" w:rsidP="00985CAB">
            <w:pPr>
              <w:rPr>
                <w:rFonts w:ascii="Times New Roman" w:hAnsi="Times New Roman" w:cs="Times New Roman"/>
                <w:sz w:val="20"/>
                <w:szCs w:val="20"/>
              </w:rPr>
            </w:pPr>
          </w:p>
        </w:tc>
        <w:tc>
          <w:tcPr>
            <w:tcW w:w="768" w:type="pct"/>
          </w:tcPr>
          <w:p w:rsidR="00985CAB" w:rsidRDefault="00985CAB" w:rsidP="00985CAB">
            <w:pPr>
              <w:rPr>
                <w:rFonts w:ascii="Times New Roman" w:hAnsi="Times New Roman" w:cs="Times New Roman"/>
                <w:sz w:val="20"/>
                <w:szCs w:val="20"/>
              </w:rPr>
            </w:pPr>
            <w:r>
              <w:rPr>
                <w:rFonts w:ascii="Times New Roman" w:hAnsi="Times New Roman" w:cs="Times New Roman"/>
                <w:sz w:val="20"/>
                <w:szCs w:val="20"/>
              </w:rPr>
              <w:t>Участник/</w:t>
            </w:r>
            <w:r>
              <w:rPr>
                <w:rFonts w:ascii="Times New Roman" w:hAnsi="Times New Roman" w:cs="Times New Roman"/>
              </w:rPr>
              <w:t>субподрядчик (соисполнитель/субпоставщик)</w:t>
            </w:r>
            <w:r>
              <w:rPr>
                <w:rFonts w:ascii="Times New Roman" w:hAnsi="Times New Roman" w:cs="Times New Roman"/>
                <w:sz w:val="20"/>
                <w:szCs w:val="20"/>
              </w:rPr>
              <w:t xml:space="preserve"> / член коллективного участника</w:t>
            </w:r>
          </w:p>
          <w:p w:rsidR="00985CAB" w:rsidRDefault="00985CAB" w:rsidP="00985CAB">
            <w:pPr>
              <w:rPr>
                <w:rFonts w:ascii="Times New Roman" w:hAnsi="Times New Roman" w:cs="Times New Roman"/>
                <w:sz w:val="20"/>
                <w:szCs w:val="20"/>
              </w:rPr>
            </w:pPr>
          </w:p>
          <w:p w:rsidR="00985CAB" w:rsidRDefault="00985CAB" w:rsidP="00985CAB">
            <w:pPr>
              <w:rPr>
                <w:rFonts w:ascii="Times New Roman" w:hAnsi="Times New Roman" w:cs="Times New Roman"/>
                <w:sz w:val="20"/>
                <w:szCs w:val="20"/>
              </w:rPr>
            </w:pPr>
          </w:p>
        </w:tc>
        <w:tc>
          <w:tcPr>
            <w:tcW w:w="813" w:type="pct"/>
          </w:tcPr>
          <w:p w:rsidR="00985CAB" w:rsidRDefault="00985CAB" w:rsidP="00985CAB">
            <w:pPr>
              <w:rPr>
                <w:rFonts w:ascii="Times New Roman" w:hAnsi="Times New Roman" w:cs="Times New Roman"/>
                <w:sz w:val="20"/>
                <w:szCs w:val="20"/>
              </w:rPr>
            </w:pPr>
            <w:r>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801" w:type="pct"/>
          </w:tcPr>
          <w:p w:rsidR="00985CAB" w:rsidRDefault="00985CAB" w:rsidP="00985CAB">
            <w:pPr>
              <w:pStyle w:val="a7"/>
              <w:numPr>
                <w:ilvl w:val="0"/>
                <w:numId w:val="23"/>
              </w:numPr>
              <w:ind w:left="79" w:firstLine="284"/>
              <w:contextualSpacing/>
              <w:rPr>
                <w:rFonts w:ascii="Times New Roman" w:hAnsi="Times New Roman"/>
                <w:sz w:val="20"/>
                <w:szCs w:val="20"/>
              </w:rPr>
            </w:pPr>
            <w:r>
              <w:rPr>
                <w:rFonts w:ascii="Times New Roman" w:hAnsi="Times New Roman"/>
                <w:b/>
                <w:bCs/>
                <w:color w:val="FF0000"/>
                <w:sz w:val="20"/>
                <w:szCs w:val="20"/>
              </w:rPr>
              <w:t>Наличие за последние 24 месяца до даты размещения извещения о закупке, фактов одностороннего отказа</w:t>
            </w:r>
            <w:r>
              <w:rPr>
                <w:rFonts w:ascii="Times New Roman" w:hAnsi="Times New Roman"/>
                <w:sz w:val="20"/>
                <w:szCs w:val="20"/>
              </w:rPr>
              <w:t xml:space="preserve"> АО «Тюменьэнерго» от исполнения заключенного(ых) с Участником (субподрядчиком, соисполнителем,  субпоставщиком, членом коллективного участника) закупки аналогичных предмету закупки договора(ов) в связи с ненадлежащим выполнением Участником (судпожрядчиком,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985CAB" w:rsidRDefault="00985CAB" w:rsidP="00985CAB">
            <w:pPr>
              <w:pStyle w:val="a7"/>
              <w:numPr>
                <w:ilvl w:val="0"/>
                <w:numId w:val="23"/>
              </w:numPr>
              <w:ind w:left="79" w:firstLine="284"/>
              <w:contextualSpacing/>
              <w:rPr>
                <w:rFonts w:ascii="Times New Roman" w:hAnsi="Times New Roman"/>
                <w:sz w:val="20"/>
                <w:szCs w:val="20"/>
              </w:rPr>
            </w:pPr>
            <w:r>
              <w:rPr>
                <w:rFonts w:ascii="Times New Roman" w:hAnsi="Times New Roman"/>
                <w:sz w:val="20"/>
                <w:szCs w:val="20"/>
              </w:rPr>
              <w:t xml:space="preserve"> Наличие </w:t>
            </w:r>
            <w:r>
              <w:rPr>
                <w:rFonts w:ascii="Times New Roman" w:hAnsi="Times New Roman"/>
                <w:b/>
                <w:bCs/>
                <w:color w:val="FF0000"/>
                <w:sz w:val="20"/>
                <w:szCs w:val="20"/>
              </w:rPr>
              <w:t xml:space="preserve">вступивших в законную силу решений суда о расторжении </w:t>
            </w:r>
            <w:r>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985CAB" w:rsidRDefault="00985CAB" w:rsidP="00985CAB">
            <w:pPr>
              <w:pStyle w:val="a7"/>
              <w:numPr>
                <w:ilvl w:val="0"/>
                <w:numId w:val="23"/>
              </w:numPr>
              <w:ind w:left="79" w:firstLine="284"/>
              <w:contextualSpacing/>
              <w:rPr>
                <w:rFonts w:ascii="Times New Roman" w:hAnsi="Times New Roman"/>
                <w:sz w:val="20"/>
                <w:szCs w:val="20"/>
              </w:rPr>
            </w:pPr>
            <w:r>
              <w:rPr>
                <w:rFonts w:ascii="Times New Roman" w:hAnsi="Times New Roman"/>
                <w:b/>
                <w:bCs/>
                <w:color w:val="FF0000"/>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Pr>
                <w:rFonts w:ascii="Times New Roman" w:hAnsi="Times New Roman"/>
                <w:color w:val="FF0000"/>
                <w:sz w:val="20"/>
                <w:szCs w:val="20"/>
              </w:rPr>
              <w:t xml:space="preserve"> </w:t>
            </w:r>
            <w:r>
              <w:rPr>
                <w:rFonts w:ascii="Times New Roman" w:hAnsi="Times New Roman"/>
                <w:sz w:val="20"/>
                <w:szCs w:val="20"/>
              </w:rPr>
              <w:t>или ненадлежащее исполнение Участником (субподрядчиком, соисполнителем, субпоставщиком, членом коллективного участника), договорных обязательств по поставке  товаров, выполнению им аналогичного вида работ, оказанию им аналогичных услуг.</w:t>
            </w:r>
          </w:p>
          <w:p w:rsidR="00985CAB" w:rsidRDefault="00985CAB" w:rsidP="00985CAB">
            <w:pPr>
              <w:ind w:left="79" w:firstLine="284"/>
              <w:rPr>
                <w:rFonts w:ascii="Times New Roman" w:hAnsi="Times New Roman" w:cs="Times New Roman"/>
                <w:sz w:val="20"/>
                <w:szCs w:val="20"/>
              </w:rPr>
            </w:pPr>
          </w:p>
          <w:p w:rsidR="00985CAB" w:rsidRDefault="00985CAB" w:rsidP="00985CAB">
            <w:pPr>
              <w:rPr>
                <w:rFonts w:ascii="Times New Roman" w:hAnsi="Times New Roman" w:cs="Times New Roman"/>
                <w:sz w:val="20"/>
                <w:szCs w:val="20"/>
              </w:rPr>
            </w:pPr>
            <w:r>
              <w:rPr>
                <w:rFonts w:ascii="Times New Roman" w:hAnsi="Times New Roman" w:cs="Times New Roman"/>
                <w:sz w:val="20"/>
                <w:szCs w:val="20"/>
              </w:rPr>
              <w:t>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817F5D" w:rsidRPr="002F1EDC" w:rsidTr="00983B32">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11.</w:t>
            </w:r>
          </w:p>
        </w:tc>
        <w:tc>
          <w:tcPr>
            <w:tcW w:w="787" w:type="pct"/>
            <w:shd w:val="clear" w:color="auto" w:fill="auto"/>
          </w:tcPr>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C6106F">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н</w:t>
            </w:r>
            <w:r w:rsidRPr="002170A4">
              <w:rPr>
                <w:rFonts w:ascii="Times New Roman" w:hAnsi="Times New Roman" w:cs="Times New Roman"/>
                <w:sz w:val="20"/>
                <w:szCs w:val="20"/>
              </w:rPr>
              <w:t xml:space="preserve">епривлечение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496" w:type="pct"/>
            <w:shd w:val="clear" w:color="auto" w:fill="auto"/>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5" w:type="pct"/>
            <w:shd w:val="clear" w:color="auto" w:fill="auto"/>
          </w:tcPr>
          <w:p w:rsidR="00817F5D" w:rsidRPr="002170A4" w:rsidRDefault="00817F5D" w:rsidP="00C6106F">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w:t>
            </w:r>
            <w:r w:rsidR="0031401D">
              <w:rPr>
                <w:rFonts w:ascii="Times New Roman" w:hAnsi="Times New Roman" w:cs="Times New Roman"/>
                <w:sz w:val="20"/>
                <w:szCs w:val="20"/>
              </w:rPr>
              <w:t xml:space="preserve"> 10</w:t>
            </w:r>
            <w:r w:rsidRPr="002170A4">
              <w:rPr>
                <w:rFonts w:ascii="Times New Roman" w:hAnsi="Times New Roman" w:cs="Times New Roman"/>
                <w:sz w:val="20"/>
                <w:szCs w:val="20"/>
              </w:rPr>
              <w:t>, установленной в Закупочной документации</w:t>
            </w:r>
          </w:p>
          <w:p w:rsidR="00817F5D" w:rsidRPr="002170A4" w:rsidRDefault="00817F5D" w:rsidP="00C6106F">
            <w:pPr>
              <w:widowControl w:val="0"/>
              <w:rPr>
                <w:rFonts w:ascii="Times New Roman" w:hAnsi="Times New Roman" w:cs="Times New Roman"/>
                <w:sz w:val="20"/>
                <w:szCs w:val="20"/>
              </w:rPr>
            </w:pPr>
          </w:p>
        </w:tc>
        <w:tc>
          <w:tcPr>
            <w:tcW w:w="768" w:type="pct"/>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813" w:type="pct"/>
            <w:shd w:val="clear" w:color="auto" w:fill="auto"/>
          </w:tcPr>
          <w:p w:rsidR="00817F5D" w:rsidRDefault="00817F5D" w:rsidP="00C6106F">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lang w:eastAsia="zh-CN"/>
              </w:rPr>
            </w:pPr>
          </w:p>
          <w:p w:rsidR="00817F5D" w:rsidRDefault="00817F5D" w:rsidP="00C6106F">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C6106F">
            <w:pPr>
              <w:widowControl w:val="0"/>
              <w:spacing w:after="0" w:line="240" w:lineRule="auto"/>
              <w:rPr>
                <w:rFonts w:ascii="Times New Roman" w:hAnsi="Times New Roman" w:cs="Times New Roman"/>
                <w:sz w:val="20"/>
                <w:szCs w:val="20"/>
                <w:lang w:eastAsia="zh-CN"/>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801" w:type="pct"/>
            <w:shd w:val="clear" w:color="auto" w:fill="auto"/>
          </w:tcPr>
          <w:p w:rsidR="00817F5D" w:rsidRPr="007145EF" w:rsidRDefault="00817F5D" w:rsidP="00C6106F">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t xml:space="preserve">Отсутствие декларации. </w:t>
            </w:r>
          </w:p>
          <w:p w:rsidR="00817F5D" w:rsidRPr="00817D53" w:rsidRDefault="00817F5D" w:rsidP="00C6106F">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C6106F">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C6106F">
            <w:pPr>
              <w:widowControl w:val="0"/>
              <w:spacing w:after="0" w:line="240" w:lineRule="auto"/>
              <w:rPr>
                <w:rStyle w:val="a6"/>
                <w:rFonts w:ascii="Times New Roman" w:hAnsi="Times New Roman" w:cs="Times New Roman"/>
                <w:sz w:val="20"/>
                <w:szCs w:val="20"/>
                <w:lang w:eastAsia="zh-CN"/>
              </w:rPr>
            </w:pPr>
          </w:p>
          <w:p w:rsidR="00817F5D" w:rsidRPr="00817D53" w:rsidRDefault="00817F5D" w:rsidP="00C6106F">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983B32">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12.</w:t>
            </w:r>
          </w:p>
        </w:tc>
        <w:tc>
          <w:tcPr>
            <w:tcW w:w="787"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Отсутствие конфликта интересов и/или связей, носящих характер аффилированности с иными участниками закупки</w:t>
            </w:r>
          </w:p>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496"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5" w:type="pct"/>
          </w:tcPr>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68"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tc>
        <w:tc>
          <w:tcPr>
            <w:tcW w:w="81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Распределение прав и ответственности между учредителями, акционерами. Наличие/отсутствие  конфликта интересов и/или связей, носящих характер аффилированности с иными участниками закупки</w:t>
            </w:r>
          </w:p>
        </w:tc>
        <w:tc>
          <w:tcPr>
            <w:tcW w:w="801" w:type="pct"/>
          </w:tcPr>
          <w:p w:rsidR="00817F5D" w:rsidRPr="007145EF"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аффилированности с иными участниками закупки </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p>
        </w:tc>
      </w:tr>
      <w:tr w:rsidR="00817F5D" w:rsidRPr="002F1EDC" w:rsidTr="00983B32">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13.</w:t>
            </w:r>
          </w:p>
        </w:tc>
        <w:tc>
          <w:tcPr>
            <w:tcW w:w="787" w:type="pct"/>
            <w:vAlign w:val="center"/>
          </w:tcPr>
          <w:p w:rsidR="00817F5D" w:rsidRPr="002F1EDC" w:rsidRDefault="00817F5D" w:rsidP="00C6106F">
            <w:pPr>
              <w:pStyle w:val="FTN12"/>
              <w:numPr>
                <w:ilvl w:val="0"/>
                <w:numId w:val="0"/>
              </w:numPr>
              <w:spacing w:line="240" w:lineRule="auto"/>
              <w:jc w:val="left"/>
              <w:rPr>
                <w:sz w:val="20"/>
                <w:szCs w:val="20"/>
              </w:rPr>
            </w:pPr>
            <w:r w:rsidRPr="002F1EDC">
              <w:rPr>
                <w:sz w:val="20"/>
                <w:szCs w:val="20"/>
              </w:rPr>
              <w:t>Сведения о наличии конфликта интересов и/или связей, носящих характер аффилированности с работниками Заказчика/Организатора закупки</w:t>
            </w:r>
          </w:p>
          <w:p w:rsidR="00817F5D" w:rsidRPr="002F1EDC" w:rsidRDefault="00817F5D" w:rsidP="00C6106F">
            <w:pPr>
              <w:widowControl w:val="0"/>
              <w:tabs>
                <w:tab w:val="num" w:pos="0"/>
              </w:tabs>
              <w:spacing w:after="0" w:line="240" w:lineRule="auto"/>
              <w:rPr>
                <w:rFonts w:ascii="Times New Roman" w:eastAsia="Arial Unicode MS" w:hAnsi="Times New Roman" w:cs="Times New Roman"/>
                <w:sz w:val="20"/>
                <w:szCs w:val="20"/>
              </w:rPr>
            </w:pPr>
          </w:p>
        </w:tc>
        <w:tc>
          <w:tcPr>
            <w:tcW w:w="496"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5"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Справка о наличии конфликта интересов и/или связей, носящих характер аффилированности с работниками Заказчика/Организатора закупки по форме</w:t>
            </w:r>
            <w:r w:rsidR="0031401D">
              <w:rPr>
                <w:rFonts w:ascii="Times New Roman" w:hAnsi="Times New Roman" w:cs="Times New Roman"/>
                <w:sz w:val="20"/>
                <w:szCs w:val="20"/>
              </w:rPr>
              <w:t xml:space="preserve"> 11</w:t>
            </w:r>
            <w:r w:rsidRPr="002F1EDC">
              <w:rPr>
                <w:rFonts w:ascii="Times New Roman" w:hAnsi="Times New Roman" w:cs="Times New Roman"/>
                <w:sz w:val="20"/>
                <w:szCs w:val="20"/>
              </w:rPr>
              <w:t>, установленной в Закупочной документации</w:t>
            </w:r>
          </w:p>
        </w:tc>
        <w:tc>
          <w:tcPr>
            <w:tcW w:w="768" w:type="pct"/>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1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Наличие конфликта интересов и/или связей, носящих характер аффилированности с работниками Заказчика/Организатора закупки</w:t>
            </w:r>
          </w:p>
        </w:tc>
        <w:tc>
          <w:tcPr>
            <w:tcW w:w="801" w:type="pct"/>
          </w:tcPr>
          <w:p w:rsidR="00817F5D" w:rsidRPr="007145EF" w:rsidRDefault="00817F5D" w:rsidP="00C6106F">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17F5D" w:rsidRPr="007145EF" w:rsidRDefault="00817F5D" w:rsidP="00C6106F">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C6106F">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983B32">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14</w:t>
            </w:r>
          </w:p>
        </w:tc>
        <w:tc>
          <w:tcPr>
            <w:tcW w:w="787"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496" w:type="pct"/>
            <w:vAlign w:val="center"/>
          </w:tcPr>
          <w:p w:rsidR="00817F5D" w:rsidRPr="002F1EDC" w:rsidRDefault="00817F5D" w:rsidP="00C6106F">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75"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r w:rsidR="0031401D">
              <w:rPr>
                <w:rFonts w:ascii="Times New Roman" w:hAnsi="Times New Roman" w:cs="Times New Roman"/>
                <w:sz w:val="20"/>
                <w:szCs w:val="20"/>
              </w:rPr>
              <w:t xml:space="preserve"> 12</w:t>
            </w:r>
          </w:p>
        </w:tc>
        <w:tc>
          <w:tcPr>
            <w:tcW w:w="768" w:type="pct"/>
            <w:vAlign w:val="center"/>
          </w:tcPr>
          <w:p w:rsidR="00817F5D" w:rsidRPr="002F1EDC" w:rsidRDefault="00817F5D" w:rsidP="00C6106F">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13"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801" w:type="pct"/>
          </w:tcPr>
          <w:p w:rsidR="00817F5D" w:rsidRPr="007145EF"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983B32">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15.</w:t>
            </w:r>
          </w:p>
        </w:tc>
        <w:tc>
          <w:tcPr>
            <w:tcW w:w="787" w:type="pct"/>
            <w:vAlign w:val="center"/>
          </w:tcPr>
          <w:p w:rsidR="00817F5D"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8509F2" w:rsidRDefault="00817F5D" w:rsidP="0031401D">
            <w:pPr>
              <w:widowControl w:val="0"/>
              <w:spacing w:after="0" w:line="240" w:lineRule="auto"/>
              <w:rPr>
                <w:rFonts w:ascii="Times New Roman" w:hAnsi="Times New Roman" w:cs="Times New Roman"/>
                <w:b/>
                <w:bCs/>
                <w:i/>
                <w:iCs/>
                <w:lang w:val="en-US"/>
              </w:rPr>
            </w:pPr>
            <w:r w:rsidRPr="008509F2">
              <w:rPr>
                <w:rFonts w:ascii="Times New Roman" w:hAnsi="Times New Roman" w:cs="Times New Roman"/>
                <w:b/>
                <w:bCs/>
                <w:i/>
                <w:iCs/>
              </w:rPr>
              <w:t xml:space="preserve">контактное лицо по данному разделу: </w:t>
            </w:r>
            <w:r w:rsidR="0031401D" w:rsidRPr="008509F2">
              <w:rPr>
                <w:rFonts w:ascii="Times New Roman" w:hAnsi="Times New Roman" w:cs="Times New Roman"/>
                <w:b/>
                <w:bCs/>
                <w:i/>
                <w:iCs/>
              </w:rPr>
              <w:t>Русаков Владимир Михайлович</w:t>
            </w:r>
            <w:r w:rsidR="008509F2" w:rsidRPr="008509F2">
              <w:rPr>
                <w:rFonts w:ascii="Times New Roman" w:hAnsi="Times New Roman" w:cs="Times New Roman"/>
                <w:b/>
                <w:bCs/>
                <w:i/>
                <w:iCs/>
              </w:rPr>
              <w:t xml:space="preserve"> – специалист ведущий ДЭБиПК АО «Тюменьэнерго», тел. (34672)93-283, </w:t>
            </w:r>
            <w:r w:rsidR="008509F2" w:rsidRPr="008509F2">
              <w:rPr>
                <w:rFonts w:ascii="Times New Roman" w:hAnsi="Times New Roman" w:cs="Times New Roman"/>
                <w:b/>
                <w:bCs/>
                <w:i/>
                <w:iCs/>
                <w:lang w:val="en-US"/>
              </w:rPr>
              <w:t>Email</w:t>
            </w:r>
            <w:r w:rsidR="008509F2" w:rsidRPr="008509F2">
              <w:rPr>
                <w:rFonts w:ascii="Times New Roman" w:hAnsi="Times New Roman" w:cs="Times New Roman"/>
                <w:b/>
                <w:bCs/>
                <w:i/>
                <w:iCs/>
              </w:rPr>
              <w:t xml:space="preserve">: </w:t>
            </w:r>
            <w:r w:rsidR="008509F2" w:rsidRPr="008509F2">
              <w:rPr>
                <w:rFonts w:ascii="Times New Roman" w:hAnsi="Times New Roman" w:cs="Times New Roman"/>
                <w:b/>
                <w:bCs/>
                <w:i/>
                <w:iCs/>
                <w:lang w:val="en-US"/>
              </w:rPr>
              <w:t>Rusakov-VM@te.ru</w:t>
            </w:r>
          </w:p>
          <w:p w:rsidR="008509F2" w:rsidRPr="008509F2" w:rsidRDefault="008509F2" w:rsidP="0031401D">
            <w:pPr>
              <w:widowControl w:val="0"/>
              <w:spacing w:after="0" w:line="240" w:lineRule="auto"/>
              <w:rPr>
                <w:rFonts w:ascii="Times New Roman" w:eastAsia="Arial Unicode MS" w:hAnsi="Times New Roman" w:cs="Times New Roman"/>
                <w:sz w:val="20"/>
                <w:szCs w:val="20"/>
              </w:rPr>
            </w:pPr>
          </w:p>
        </w:tc>
        <w:tc>
          <w:tcPr>
            <w:tcW w:w="496"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5" w:type="pct"/>
          </w:tcPr>
          <w:p w:rsidR="00817F5D" w:rsidRPr="002170A4" w:rsidRDefault="00817F5D" w:rsidP="00C6106F">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-Согласие на обработку персональных данных руководителя с подписью субъекта ПДн по форме</w:t>
            </w:r>
            <w:r w:rsidR="00F515FA">
              <w:rPr>
                <w:rFonts w:ascii="Times New Roman" w:hAnsi="Times New Roman" w:cs="Times New Roman"/>
                <w:sz w:val="20"/>
                <w:szCs w:val="20"/>
              </w:rPr>
              <w:t xml:space="preserve"> 9</w:t>
            </w:r>
            <w:r w:rsidRPr="002170A4">
              <w:rPr>
                <w:rFonts w:ascii="Times New Roman" w:hAnsi="Times New Roman" w:cs="Times New Roman"/>
                <w:sz w:val="20"/>
                <w:szCs w:val="20"/>
              </w:rPr>
              <w:t xml:space="preserve">, установленной в Закупочной документации (сканкопия с оригинала);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 xml:space="preserve">Справка о цепочке собственников, включая бенефициаров (в том числе конечных) (сканкопия и в формате Office Excel) (приложение </w:t>
            </w:r>
            <w:r w:rsidR="00F515FA">
              <w:rPr>
                <w:rFonts w:ascii="Times New Roman" w:hAnsi="Times New Roman" w:cs="Times New Roman"/>
                <w:sz w:val="20"/>
                <w:szCs w:val="20"/>
              </w:rPr>
              <w:t>5</w:t>
            </w:r>
            <w:r w:rsidRPr="00BA11ED">
              <w:rPr>
                <w:rFonts w:ascii="Times New Roman" w:hAnsi="Times New Roman" w:cs="Times New Roman"/>
                <w:sz w:val="20"/>
                <w:szCs w:val="20"/>
              </w:rPr>
              <w:t xml:space="preserve"> к Конкурсной (Закупочной) документации);</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w:t>
            </w:r>
          </w:p>
          <w:p w:rsidR="00817F5D" w:rsidRPr="002170A4" w:rsidRDefault="00817F5D" w:rsidP="00C6106F">
            <w:pPr>
              <w:widowControl w:val="0"/>
              <w:spacing w:after="0" w:line="240" w:lineRule="auto"/>
              <w:rPr>
                <w:rFonts w:ascii="Times New Roman" w:hAnsi="Times New Roman" w:cs="Times New Roman"/>
                <w:sz w:val="20"/>
                <w:szCs w:val="20"/>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C6106F">
            <w:pPr>
              <w:widowControl w:val="0"/>
              <w:spacing w:after="0" w:line="240" w:lineRule="auto"/>
              <w:rPr>
                <w:rFonts w:ascii="Times New Roman" w:hAnsi="Times New Roman" w:cs="Times New Roman"/>
                <w:sz w:val="20"/>
                <w:szCs w:val="20"/>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Согласие на обработку персональных данных физических лиц (руководителей, учредителей, участников, акционеров) с подписью субъекта ПДн по форме</w:t>
            </w:r>
            <w:r w:rsidR="00F515FA">
              <w:rPr>
                <w:rFonts w:ascii="Times New Roman" w:hAnsi="Times New Roman" w:cs="Times New Roman"/>
                <w:sz w:val="20"/>
                <w:szCs w:val="20"/>
              </w:rPr>
              <w:t xml:space="preserve"> 9</w:t>
            </w:r>
            <w:r w:rsidRPr="002170A4">
              <w:rPr>
                <w:rFonts w:ascii="Times New Roman" w:hAnsi="Times New Roman" w:cs="Times New Roman"/>
                <w:sz w:val="20"/>
                <w:szCs w:val="20"/>
              </w:rPr>
              <w:t>, установленной в Закупочной документации (сканкопия с оригинала)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Согласие на обработку персональных данных физических лиц (учредителей, участников, акционеров) с подписью субъекта ПДн по форме</w:t>
            </w:r>
            <w:r w:rsidR="00F515FA">
              <w:rPr>
                <w:rFonts w:ascii="Times New Roman" w:hAnsi="Times New Roman" w:cs="Times New Roman"/>
                <w:sz w:val="20"/>
                <w:szCs w:val="20"/>
              </w:rPr>
              <w:t xml:space="preserve"> 9</w:t>
            </w:r>
            <w:r w:rsidRPr="002170A4">
              <w:rPr>
                <w:rFonts w:ascii="Times New Roman" w:hAnsi="Times New Roman" w:cs="Times New Roman"/>
                <w:sz w:val="20"/>
                <w:szCs w:val="20"/>
              </w:rPr>
              <w:t>, установленной в Закупочной документации (сканкопия с оригинала)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c>
          <w:tcPr>
            <w:tcW w:w="768"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13" w:type="pct"/>
            <w:vAlign w:val="center"/>
          </w:tcPr>
          <w:p w:rsidR="00817F5D" w:rsidRPr="002F1EDC" w:rsidRDefault="00817F5D" w:rsidP="00C6106F">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17F5D" w:rsidRPr="002F1EDC" w:rsidRDefault="00817F5D" w:rsidP="00C6106F">
            <w:pPr>
              <w:widowControl w:val="0"/>
              <w:spacing w:after="0" w:line="240" w:lineRule="auto"/>
              <w:rPr>
                <w:rFonts w:ascii="Times New Roman" w:hAnsi="Times New Roman" w:cs="Times New Roman"/>
                <w:b/>
                <w:sz w:val="20"/>
                <w:szCs w:val="20"/>
              </w:rPr>
            </w:pP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tc>
        <w:tc>
          <w:tcPr>
            <w:tcW w:w="801"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Default="00907920" w:rsidP="00907920">
      <w:pPr>
        <w:keepLines/>
        <w:spacing w:before="120" w:after="120"/>
        <w:ind w:firstLine="200"/>
        <w:contextualSpacing/>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C6106F">
        <w:trPr>
          <w:cantSplit/>
          <w:trHeight w:val="1062"/>
          <w:tblHeader/>
        </w:trPr>
        <w:tc>
          <w:tcPr>
            <w:tcW w:w="160"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C6106F">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8476B8" w:rsidRPr="002F1EDC" w:rsidTr="00C6106F">
        <w:tc>
          <w:tcPr>
            <w:tcW w:w="160" w:type="pct"/>
            <w:vAlign w:val="center"/>
          </w:tcPr>
          <w:p w:rsidR="008476B8" w:rsidRPr="004C363F" w:rsidRDefault="008476B8" w:rsidP="008476B8">
            <w:pPr>
              <w:pStyle w:val="FTN12"/>
              <w:numPr>
                <w:ilvl w:val="0"/>
                <w:numId w:val="17"/>
              </w:numPr>
              <w:spacing w:line="240" w:lineRule="auto"/>
              <w:jc w:val="left"/>
              <w:rPr>
                <w:sz w:val="20"/>
                <w:szCs w:val="20"/>
              </w:rPr>
            </w:pPr>
          </w:p>
        </w:tc>
        <w:tc>
          <w:tcPr>
            <w:tcW w:w="698" w:type="pct"/>
            <w:vAlign w:val="center"/>
          </w:tcPr>
          <w:p w:rsidR="008476B8" w:rsidRDefault="008476B8" w:rsidP="008476B8">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8476B8" w:rsidRPr="002F1EDC" w:rsidRDefault="008476B8" w:rsidP="008476B8">
            <w:pPr>
              <w:spacing w:after="0" w:line="240" w:lineRule="auto"/>
              <w:rPr>
                <w:rFonts w:ascii="Times New Roman" w:eastAsia="Arial Unicode MS" w:hAnsi="Times New Roman" w:cs="Times New Roman"/>
                <w:sz w:val="20"/>
                <w:szCs w:val="20"/>
              </w:rPr>
            </w:pPr>
          </w:p>
        </w:tc>
        <w:tc>
          <w:tcPr>
            <w:tcW w:w="632" w:type="pct"/>
            <w:vAlign w:val="center"/>
          </w:tcPr>
          <w:p w:rsidR="008476B8" w:rsidRPr="00F25602" w:rsidRDefault="00F25602" w:rsidP="008476B8">
            <w:pPr>
              <w:spacing w:after="0" w:line="240" w:lineRule="auto"/>
              <w:rPr>
                <w:rFonts w:ascii="Times New Roman" w:hAnsi="Times New Roman" w:cs="Times New Roman"/>
                <w:sz w:val="20"/>
                <w:szCs w:val="20"/>
              </w:rPr>
            </w:pPr>
            <w:r w:rsidRPr="00F25602">
              <w:rPr>
                <w:rFonts w:ascii="Times New Roman" w:hAnsi="Times New Roman" w:cs="Times New Roman"/>
                <w:sz w:val="20"/>
                <w:szCs w:val="20"/>
              </w:rPr>
              <w:t>С</w:t>
            </w:r>
            <w:r w:rsidR="008476B8" w:rsidRPr="00F25602">
              <w:rPr>
                <w:rFonts w:ascii="Times New Roman" w:hAnsi="Times New Roman" w:cs="Times New Roman"/>
                <w:sz w:val="20"/>
                <w:szCs w:val="20"/>
              </w:rPr>
              <w:t>правочно</w:t>
            </w:r>
          </w:p>
        </w:tc>
        <w:tc>
          <w:tcPr>
            <w:tcW w:w="948" w:type="pct"/>
            <w:vAlign w:val="center"/>
          </w:tcPr>
          <w:p w:rsidR="008476B8" w:rsidRDefault="008476B8" w:rsidP="008476B8">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Документы, подтверждающие Коммерческое предложение:</w:t>
            </w:r>
          </w:p>
          <w:p w:rsidR="001458AD" w:rsidRPr="001458AD" w:rsidRDefault="001458AD" w:rsidP="001458AD">
            <w:pPr>
              <w:spacing w:after="0" w:line="240" w:lineRule="auto"/>
              <w:rPr>
                <w:rFonts w:ascii="Times New Roman" w:hAnsi="Times New Roman" w:cs="Times New Roman"/>
                <w:i/>
                <w:sz w:val="20"/>
                <w:szCs w:val="20"/>
              </w:rPr>
            </w:pPr>
            <w:r w:rsidRPr="001458AD">
              <w:rPr>
                <w:rFonts w:ascii="Times New Roman" w:hAnsi="Times New Roman" w:cs="Times New Roman"/>
                <w:i/>
                <w:sz w:val="20"/>
                <w:szCs w:val="20"/>
              </w:rPr>
              <w:t>Письмо о подаче оферты (форма 14)</w:t>
            </w:r>
          </w:p>
          <w:p w:rsidR="009E552E" w:rsidRDefault="008476B8" w:rsidP="001136D5">
            <w:pPr>
              <w:spacing w:after="0" w:line="240" w:lineRule="auto"/>
              <w:rPr>
                <w:rFonts w:ascii="Times New Roman" w:hAnsi="Times New Roman" w:cs="Times New Roman"/>
                <w:i/>
                <w:sz w:val="20"/>
                <w:szCs w:val="20"/>
              </w:rPr>
            </w:pPr>
            <w:r w:rsidRPr="001136D5">
              <w:rPr>
                <w:rFonts w:ascii="Times New Roman" w:hAnsi="Times New Roman" w:cs="Times New Roman"/>
                <w:i/>
                <w:sz w:val="20"/>
                <w:szCs w:val="20"/>
              </w:rPr>
              <w:t xml:space="preserve">Сводная </w:t>
            </w:r>
            <w:r w:rsidR="001136D5" w:rsidRPr="001136D5">
              <w:rPr>
                <w:rFonts w:ascii="Times New Roman" w:hAnsi="Times New Roman" w:cs="Times New Roman"/>
                <w:i/>
                <w:sz w:val="20"/>
                <w:szCs w:val="20"/>
              </w:rPr>
              <w:t>смета</w:t>
            </w:r>
            <w:r w:rsidR="009E552E">
              <w:rPr>
                <w:rFonts w:ascii="Times New Roman" w:hAnsi="Times New Roman" w:cs="Times New Roman"/>
                <w:i/>
                <w:sz w:val="20"/>
                <w:szCs w:val="20"/>
              </w:rPr>
              <w:t xml:space="preserve"> (форма 15)</w:t>
            </w:r>
            <w:r w:rsidRPr="001136D5">
              <w:rPr>
                <w:rFonts w:ascii="Times New Roman" w:hAnsi="Times New Roman" w:cs="Times New Roman"/>
                <w:i/>
                <w:sz w:val="20"/>
                <w:szCs w:val="20"/>
              </w:rPr>
              <w:t xml:space="preserve">, </w:t>
            </w:r>
          </w:p>
          <w:p w:rsidR="008476B8" w:rsidRPr="001136D5" w:rsidRDefault="001136D5" w:rsidP="001136D5">
            <w:pPr>
              <w:spacing w:after="0" w:line="240" w:lineRule="auto"/>
              <w:rPr>
                <w:rFonts w:ascii="Times New Roman" w:hAnsi="Times New Roman" w:cs="Times New Roman"/>
                <w:bCs/>
                <w:sz w:val="20"/>
                <w:szCs w:val="20"/>
              </w:rPr>
            </w:pPr>
            <w:r w:rsidRPr="001136D5">
              <w:rPr>
                <w:rFonts w:ascii="Times New Roman" w:hAnsi="Times New Roman" w:cs="Times New Roman"/>
                <w:i/>
                <w:sz w:val="20"/>
                <w:szCs w:val="20"/>
              </w:rPr>
              <w:t>Календарный план</w:t>
            </w:r>
            <w:r w:rsidR="009E552E">
              <w:rPr>
                <w:rFonts w:ascii="Times New Roman" w:hAnsi="Times New Roman" w:cs="Times New Roman"/>
                <w:i/>
                <w:sz w:val="20"/>
                <w:szCs w:val="20"/>
              </w:rPr>
              <w:t xml:space="preserve"> (форма 16)</w:t>
            </w:r>
          </w:p>
        </w:tc>
        <w:tc>
          <w:tcPr>
            <w:tcW w:w="713" w:type="pct"/>
          </w:tcPr>
          <w:p w:rsidR="008476B8" w:rsidRPr="002F1EDC" w:rsidRDefault="008476B8" w:rsidP="008476B8">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8476B8" w:rsidRPr="002F1EDC" w:rsidRDefault="008476B8" w:rsidP="008476B8">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8476B8" w:rsidRPr="002F1EDC" w:rsidRDefault="008476B8" w:rsidP="008476B8">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8B4622" w:rsidRDefault="008B4622" w:rsidP="008B4622">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B4622" w:rsidRPr="00907920" w:rsidRDefault="008B4622" w:rsidP="008B4622">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0"/>
        <w:gridCol w:w="3338"/>
        <w:gridCol w:w="1843"/>
        <w:gridCol w:w="7373"/>
        <w:gridCol w:w="2372"/>
      </w:tblGrid>
      <w:tr w:rsidR="008B4622" w:rsidRPr="00C70643" w:rsidTr="00CE4980">
        <w:tc>
          <w:tcPr>
            <w:tcW w:w="287" w:type="pct"/>
          </w:tcPr>
          <w:p w:rsidR="008B4622" w:rsidRPr="00F16316" w:rsidRDefault="008B4622" w:rsidP="00B07017">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054"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582"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2328" w:type="pct"/>
            <w:vAlign w:val="center"/>
          </w:tcPr>
          <w:p w:rsidR="008B4622" w:rsidRPr="00F16316" w:rsidRDefault="008B4622" w:rsidP="00B07017">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750" w:type="pct"/>
            <w:vAlign w:val="center"/>
          </w:tcPr>
          <w:p w:rsidR="008B4622" w:rsidRPr="00F16316" w:rsidRDefault="008B4622" w:rsidP="00B07017">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8B4622" w:rsidRPr="00C70643" w:rsidTr="00CE4980">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054"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582" w:type="pct"/>
          </w:tcPr>
          <w:p w:rsidR="008B4622" w:rsidRPr="00C70643" w:rsidRDefault="008B4622"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p>
        </w:tc>
        <w:tc>
          <w:tcPr>
            <w:tcW w:w="2328" w:type="pct"/>
          </w:tcPr>
          <w:p w:rsidR="008B4622" w:rsidRPr="00C70643" w:rsidRDefault="008B4622" w:rsidP="00B07017">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00C935DD">
              <w:rPr>
                <w:rFonts w:ascii="Times New Roman" w:hAnsi="Times New Roman" w:cs="Times New Roman"/>
                <w:sz w:val="24"/>
                <w:szCs w:val="24"/>
              </w:rPr>
              <w:t xml:space="preserve"> 14,</w:t>
            </w:r>
            <w:r w:rsidRPr="00E9748E">
              <w:rPr>
                <w:rFonts w:ascii="Times New Roman" w:hAnsi="Times New Roman" w:cs="Times New Roman"/>
                <w:sz w:val="24"/>
                <w:szCs w:val="24"/>
              </w:rPr>
              <w:t xml:space="preserve"> установленной в документации о закупке</w:t>
            </w:r>
          </w:p>
        </w:tc>
        <w:tc>
          <w:tcPr>
            <w:tcW w:w="750" w:type="pct"/>
          </w:tcPr>
          <w:p w:rsidR="008B4622" w:rsidRPr="00C70643" w:rsidRDefault="008B4622" w:rsidP="00B07017">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8B4622" w:rsidRPr="00C70643" w:rsidTr="00CE4980">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054"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582" w:type="pct"/>
          </w:tcPr>
          <w:p w:rsidR="008B4622" w:rsidRPr="00C70643" w:rsidRDefault="008B4622"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40%</w:t>
            </w:r>
          </w:p>
        </w:tc>
        <w:tc>
          <w:tcPr>
            <w:tcW w:w="2328" w:type="pct"/>
          </w:tcPr>
          <w:p w:rsidR="008B4622" w:rsidRPr="00C70643" w:rsidRDefault="008B4622" w:rsidP="00B07017">
            <w:pPr>
              <w:pStyle w:val="ConsPlusNormal"/>
              <w:ind w:firstLine="13"/>
              <w:rPr>
                <w:rFonts w:ascii="Times New Roman" w:hAnsi="Times New Roman" w:cs="Times New Roman"/>
                <w:sz w:val="24"/>
                <w:szCs w:val="24"/>
              </w:rPr>
            </w:pPr>
          </w:p>
        </w:tc>
        <w:tc>
          <w:tcPr>
            <w:tcW w:w="750" w:type="pct"/>
          </w:tcPr>
          <w:p w:rsidR="008B4622" w:rsidRPr="00C70643" w:rsidRDefault="008B4622" w:rsidP="00B07017">
            <w:pPr>
              <w:pStyle w:val="ConsPlusNormal"/>
              <w:ind w:firstLine="13"/>
              <w:jc w:val="center"/>
              <w:rPr>
                <w:rFonts w:ascii="Times New Roman" w:hAnsi="Times New Roman" w:cs="Times New Roman"/>
                <w:sz w:val="24"/>
                <w:szCs w:val="24"/>
              </w:rPr>
            </w:pPr>
          </w:p>
        </w:tc>
      </w:tr>
      <w:tr w:rsidR="008B4622" w:rsidRPr="00C70643" w:rsidTr="00CE4980">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054" w:type="pct"/>
          </w:tcPr>
          <w:p w:rsidR="008B4622" w:rsidRPr="00177F5F" w:rsidRDefault="008B4622" w:rsidP="00B07017">
            <w:pPr>
              <w:pStyle w:val="ConsPlusNormal"/>
              <w:ind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8B4622" w:rsidRPr="00177F5F" w:rsidRDefault="008B4622" w:rsidP="00B07017">
            <w:pPr>
              <w:pStyle w:val="ConsPlusNormal"/>
              <w:ind w:firstLine="0"/>
              <w:rPr>
                <w:rFonts w:ascii="Times New Roman" w:eastAsia="Calibri" w:hAnsi="Times New Roman" w:cs="Times New Roman"/>
                <w:sz w:val="24"/>
                <w:szCs w:val="24"/>
                <w:lang w:eastAsia="en-US"/>
              </w:rPr>
            </w:pPr>
          </w:p>
        </w:tc>
        <w:tc>
          <w:tcPr>
            <w:tcW w:w="582" w:type="pct"/>
          </w:tcPr>
          <w:p w:rsidR="008B4622" w:rsidRDefault="00371AF8"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p>
        </w:tc>
        <w:tc>
          <w:tcPr>
            <w:tcW w:w="2328" w:type="pct"/>
          </w:tcPr>
          <w:p w:rsidR="008B4622" w:rsidRDefault="008B4622" w:rsidP="00B07017">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008C2D2E">
              <w:rPr>
                <w:rFonts w:ascii="Times New Roman" w:hAnsi="Times New Roman" w:cs="Times New Roman"/>
                <w:sz w:val="24"/>
                <w:szCs w:val="24"/>
              </w:rPr>
              <w:t xml:space="preserve"> 4</w:t>
            </w:r>
            <w:r>
              <w:rPr>
                <w:rFonts w:ascii="Times New Roman" w:hAnsi="Times New Roman" w:cs="Times New Roman"/>
                <w:sz w:val="24"/>
                <w:szCs w:val="24"/>
              </w:rPr>
              <w:t>,</w:t>
            </w:r>
            <w:r w:rsidRPr="00E9748E">
              <w:rPr>
                <w:rFonts w:ascii="Times New Roman" w:hAnsi="Times New Roman" w:cs="Times New Roman"/>
                <w:sz w:val="24"/>
                <w:szCs w:val="24"/>
              </w:rPr>
              <w:t xml:space="preserve"> установленной в документации о закупке</w:t>
            </w:r>
          </w:p>
          <w:p w:rsidR="008B4622" w:rsidRPr="00CF06C4" w:rsidRDefault="008B4622" w:rsidP="00CF06C4">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00CF06C4">
              <w:rPr>
                <w:sz w:val="18"/>
                <w:szCs w:val="18"/>
              </w:rPr>
              <w:t>).</w:t>
            </w:r>
          </w:p>
        </w:tc>
        <w:tc>
          <w:tcPr>
            <w:tcW w:w="750" w:type="pct"/>
          </w:tcPr>
          <w:p w:rsidR="008B4622" w:rsidRPr="00C70643" w:rsidRDefault="008B4622" w:rsidP="00B07017">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8B4622" w:rsidRPr="00C70643" w:rsidTr="00CE4980">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054" w:type="pct"/>
          </w:tcPr>
          <w:p w:rsidR="008B4622" w:rsidRPr="00177F5F" w:rsidRDefault="008B4622" w:rsidP="00B07017">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8B4622" w:rsidRPr="00177F5F" w:rsidRDefault="008B4622" w:rsidP="00B07017">
            <w:pPr>
              <w:pStyle w:val="ConsPlusNormal"/>
              <w:ind w:firstLine="0"/>
              <w:rPr>
                <w:rFonts w:ascii="Times New Roman" w:eastAsia="Calibri" w:hAnsi="Times New Roman" w:cs="Times New Roman"/>
                <w:sz w:val="24"/>
                <w:szCs w:val="24"/>
                <w:lang w:eastAsia="en-US"/>
              </w:rPr>
            </w:pPr>
          </w:p>
        </w:tc>
        <w:tc>
          <w:tcPr>
            <w:tcW w:w="582" w:type="pct"/>
          </w:tcPr>
          <w:p w:rsidR="008B4622" w:rsidRDefault="00371AF8"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2328" w:type="pct"/>
          </w:tcPr>
          <w:p w:rsidR="008B4622" w:rsidRPr="00C70643" w:rsidRDefault="008B4622" w:rsidP="00B07017">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(сканкопия). В случае, несоответствия указанным требованиям, отзыв Участника не учитывается.</w:t>
            </w:r>
          </w:p>
        </w:tc>
        <w:tc>
          <w:tcPr>
            <w:tcW w:w="750" w:type="pct"/>
          </w:tcPr>
          <w:p w:rsidR="008B4622" w:rsidRPr="00C70643" w:rsidRDefault="008B4622" w:rsidP="00B07017">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8B4622" w:rsidRPr="00C70643" w:rsidTr="00CE4980">
        <w:tc>
          <w:tcPr>
            <w:tcW w:w="287" w:type="pct"/>
          </w:tcPr>
          <w:p w:rsidR="008B4622" w:rsidRDefault="008B4622" w:rsidP="00B07017">
            <w:pPr>
              <w:pStyle w:val="ConsPlusNormal"/>
              <w:ind w:firstLine="12"/>
              <w:jc w:val="center"/>
              <w:rPr>
                <w:rFonts w:ascii="Times New Roman" w:hAnsi="Times New Roman" w:cs="Times New Roman"/>
                <w:sz w:val="24"/>
                <w:szCs w:val="24"/>
              </w:rPr>
            </w:pPr>
          </w:p>
        </w:tc>
        <w:tc>
          <w:tcPr>
            <w:tcW w:w="1054" w:type="pct"/>
          </w:tcPr>
          <w:p w:rsidR="008B4622" w:rsidRPr="00CA50E0" w:rsidRDefault="008B4622" w:rsidP="00CF06C4">
            <w:pPr>
              <w:pStyle w:val="ConsPlusNormal"/>
              <w:ind w:firstLine="0"/>
              <w:jc w:val="both"/>
              <w:rPr>
                <w:rFonts w:ascii="Times New Roman" w:eastAsia="Calibri" w:hAnsi="Times New Roman" w:cs="Times New Roman"/>
                <w:sz w:val="24"/>
                <w:szCs w:val="24"/>
                <w:lang w:eastAsia="en-US"/>
              </w:rPr>
            </w:pPr>
            <w:r w:rsidRPr="00CA50E0">
              <w:rPr>
                <w:rFonts w:ascii="Times New Roman" w:hAnsi="Times New Roman" w:cs="Times New Roman"/>
                <w:sz w:val="24"/>
                <w:szCs w:val="16"/>
              </w:rPr>
              <w:t>Положительные заключения достоверности определения сметной стоимости объектов-аналогов за последние 36 месяцев до даты размещения извещения о закупке, выданные аккредитованными в установленном порядке учреждениями</w:t>
            </w:r>
          </w:p>
        </w:tc>
        <w:tc>
          <w:tcPr>
            <w:tcW w:w="582" w:type="pct"/>
          </w:tcPr>
          <w:p w:rsidR="008B4622" w:rsidRDefault="00371AF8"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2328" w:type="pct"/>
          </w:tcPr>
          <w:p w:rsidR="008B4622" w:rsidRPr="00CA50E0" w:rsidRDefault="008B4622" w:rsidP="00CF06C4">
            <w:pPr>
              <w:pStyle w:val="ConsPlusNormal"/>
              <w:ind w:firstLine="13"/>
              <w:rPr>
                <w:rFonts w:ascii="Times New Roman" w:hAnsi="Times New Roman" w:cs="Times New Roman"/>
                <w:sz w:val="24"/>
                <w:szCs w:val="16"/>
              </w:rPr>
            </w:pPr>
            <w:r w:rsidRPr="00CA50E0">
              <w:rPr>
                <w:rFonts w:ascii="Times New Roman" w:hAnsi="Times New Roman" w:cs="Times New Roman"/>
                <w:sz w:val="24"/>
                <w:szCs w:val="16"/>
              </w:rPr>
              <w:t>Положительные заключения достоверности определения сметной стоимости объектов-аналогов</w:t>
            </w:r>
            <w:r w:rsidR="001E703E" w:rsidRPr="008C2D2E">
              <w:rPr>
                <w:rFonts w:ascii="Times New Roman" w:eastAsia="Calibri" w:hAnsi="Times New Roman" w:cs="Times New Roman"/>
                <w:sz w:val="24"/>
                <w:szCs w:val="24"/>
                <w:lang w:eastAsia="en-US"/>
              </w:rPr>
              <w:t>, указанного в предмете закупки</w:t>
            </w:r>
            <w:r w:rsidRPr="00CA50E0">
              <w:rPr>
                <w:rFonts w:ascii="Times New Roman" w:hAnsi="Times New Roman" w:cs="Times New Roman"/>
                <w:sz w:val="24"/>
                <w:szCs w:val="16"/>
              </w:rPr>
              <w:t xml:space="preserve">, </w:t>
            </w:r>
            <w:r w:rsidR="001E703E">
              <w:rPr>
                <w:rFonts w:ascii="Times New Roman" w:hAnsi="Times New Roman" w:cs="Times New Roman"/>
                <w:sz w:val="24"/>
                <w:szCs w:val="16"/>
              </w:rPr>
              <w:t>отраженным</w:t>
            </w:r>
            <w:r w:rsidRPr="00CA50E0">
              <w:rPr>
                <w:rFonts w:ascii="Times New Roman" w:hAnsi="Times New Roman" w:cs="Times New Roman"/>
                <w:sz w:val="24"/>
                <w:szCs w:val="16"/>
              </w:rPr>
              <w:t xml:space="preserve"> в «Справке о перечне и объемах выполнения аналогичных договоров»</w:t>
            </w:r>
            <w:r w:rsidR="007F074B">
              <w:rPr>
                <w:rFonts w:ascii="Times New Roman" w:hAnsi="Times New Roman" w:cs="Times New Roman"/>
                <w:sz w:val="24"/>
                <w:szCs w:val="16"/>
              </w:rPr>
              <w:t xml:space="preserve"> форма 4 Закупочной документации</w:t>
            </w:r>
            <w:r w:rsidRPr="00CA50E0">
              <w:rPr>
                <w:rFonts w:ascii="Times New Roman" w:hAnsi="Times New Roman" w:cs="Times New Roman"/>
                <w:sz w:val="24"/>
                <w:szCs w:val="16"/>
              </w:rPr>
              <w:t>, за последние 36 месяцев до даты размещения извещения о закупке, выданные аккредитованными в установленном порядке учреждениями (сканкопия</w:t>
            </w:r>
            <w:r>
              <w:rPr>
                <w:rFonts w:ascii="Times New Roman" w:hAnsi="Times New Roman" w:cs="Times New Roman"/>
                <w:sz w:val="24"/>
                <w:szCs w:val="16"/>
              </w:rPr>
              <w:t>)</w:t>
            </w:r>
          </w:p>
        </w:tc>
        <w:tc>
          <w:tcPr>
            <w:tcW w:w="750" w:type="pct"/>
          </w:tcPr>
          <w:p w:rsidR="008B4622" w:rsidRPr="00B91791" w:rsidRDefault="008B4622" w:rsidP="00B07017">
            <w:pPr>
              <w:pStyle w:val="ConsPlusNormal"/>
              <w:ind w:firstLine="13"/>
              <w:jc w:val="center"/>
              <w:rPr>
                <w:rFonts w:ascii="Times New Roman" w:hAnsi="Times New Roman" w:cs="Times New Roman"/>
                <w:sz w:val="24"/>
                <w:szCs w:val="24"/>
              </w:rPr>
            </w:pPr>
          </w:p>
        </w:tc>
      </w:tr>
    </w:tbl>
    <w:p w:rsidR="008B4622" w:rsidRDefault="008B4622" w:rsidP="008B4622">
      <w:pPr>
        <w:spacing w:after="0"/>
      </w:pPr>
    </w:p>
    <w:p w:rsidR="008B4622" w:rsidRPr="00E9621A"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(Rsi)</w:t>
      </w:r>
    </w:p>
    <w:p w:rsidR="008B4622" w:rsidRPr="00F36C8A" w:rsidRDefault="008B4622" w:rsidP="008B4622">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8B4622" w:rsidRDefault="008B4622" w:rsidP="008B4622">
      <w:pPr>
        <w:pStyle w:val="Default"/>
        <w:ind w:firstLine="567"/>
        <w:jc w:val="both"/>
      </w:pPr>
    </w:p>
    <w:p w:rsidR="008B4622" w:rsidRPr="004C23FB" w:rsidRDefault="008B4622" w:rsidP="008B4622">
      <w:pPr>
        <w:pStyle w:val="Default"/>
        <w:ind w:firstLine="4253"/>
        <w:jc w:val="both"/>
        <w:rPr>
          <w:lang w:val="en-US"/>
        </w:rPr>
      </w:pPr>
      <w:r w:rsidRPr="00F8687C">
        <w:t xml:space="preserve">         </w:t>
      </w:r>
      <w:r w:rsidRPr="004C23FB">
        <w:rPr>
          <w:lang w:val="en-US"/>
        </w:rPr>
        <w:t>S</w:t>
      </w:r>
      <w:r w:rsidRPr="004C23FB">
        <w:rPr>
          <w:vertAlign w:val="subscript"/>
          <w:lang w:val="en-US"/>
        </w:rPr>
        <w:t>max</w:t>
      </w:r>
      <w:r w:rsidRPr="004C23FB">
        <w:rPr>
          <w:lang w:val="en-US"/>
        </w:rPr>
        <w:t xml:space="preserve"> - S</w:t>
      </w:r>
      <w:r w:rsidRPr="004C23FB">
        <w:rPr>
          <w:vertAlign w:val="subscript"/>
          <w:lang w:val="en-US"/>
        </w:rPr>
        <w:t>i</w:t>
      </w:r>
      <w:r w:rsidRPr="004C23FB">
        <w:rPr>
          <w:lang w:val="en-US"/>
        </w:rPr>
        <w:t xml:space="preserve"> </w:t>
      </w:r>
    </w:p>
    <w:p w:rsidR="008B4622" w:rsidRPr="004C23FB" w:rsidRDefault="008B4622" w:rsidP="008B4622">
      <w:pPr>
        <w:pStyle w:val="Default"/>
        <w:ind w:firstLine="4253"/>
        <w:jc w:val="both"/>
        <w:rPr>
          <w:lang w:val="en-US"/>
        </w:rPr>
      </w:pPr>
      <w:r w:rsidRPr="004C23FB">
        <w:rPr>
          <w:lang w:val="en-US"/>
        </w:rPr>
        <w:t>R</w:t>
      </w:r>
      <w:r w:rsidRPr="004C23FB">
        <w:rPr>
          <w:vertAlign w:val="subscript"/>
          <w:lang w:val="en-US"/>
        </w:rPr>
        <w:t>si</w:t>
      </w:r>
      <w:r w:rsidRPr="004C23FB">
        <w:rPr>
          <w:lang w:val="en-US"/>
        </w:rPr>
        <w:t xml:space="preserve"> = ------------- x 100, </w:t>
      </w:r>
    </w:p>
    <w:p w:rsidR="008B4622" w:rsidRPr="004C23FB" w:rsidRDefault="008B4622" w:rsidP="008B4622">
      <w:pPr>
        <w:pStyle w:val="Default"/>
        <w:ind w:firstLine="4253"/>
        <w:jc w:val="both"/>
        <w:rPr>
          <w:lang w:val="en-US"/>
        </w:rPr>
      </w:pPr>
      <w:r w:rsidRPr="004C23FB">
        <w:rPr>
          <w:lang w:val="en-US"/>
        </w:rPr>
        <w:t xml:space="preserve">          S</w:t>
      </w:r>
      <w:r w:rsidRPr="004C23FB">
        <w:rPr>
          <w:vertAlign w:val="subscript"/>
          <w:lang w:val="en-US"/>
        </w:rPr>
        <w:t>max</w:t>
      </w:r>
      <w:r w:rsidRPr="004C23FB">
        <w:rPr>
          <w:lang w:val="en-US"/>
        </w:rPr>
        <w:t xml:space="preserve"> </w:t>
      </w:r>
    </w:p>
    <w:p w:rsidR="008B4622" w:rsidRPr="00F8687C" w:rsidRDefault="008B4622" w:rsidP="008B4622">
      <w:pPr>
        <w:pStyle w:val="Default"/>
        <w:ind w:firstLine="567"/>
        <w:jc w:val="both"/>
        <w:rPr>
          <w:lang w:val="en-US"/>
        </w:rPr>
      </w:pPr>
    </w:p>
    <w:p w:rsidR="008B4622" w:rsidRPr="00F4211B" w:rsidRDefault="008B4622" w:rsidP="008B4622">
      <w:pPr>
        <w:ind w:firstLine="851"/>
        <w:rPr>
          <w:rFonts w:eastAsia="Calibri"/>
          <w:i/>
          <w:lang w:val="en-US"/>
        </w:rPr>
      </w:pPr>
      <w:r w:rsidRPr="004C23FB">
        <w:rPr>
          <w:rFonts w:eastAsia="Calibri"/>
          <w:i/>
        </w:rPr>
        <w:t>где</w:t>
      </w:r>
      <w:r w:rsidRPr="00F4211B">
        <w:rPr>
          <w:rFonts w:eastAsia="Calibri"/>
          <w:i/>
          <w:lang w:val="en-US"/>
        </w:rPr>
        <w:t xml:space="preserve">: </w:t>
      </w:r>
    </w:p>
    <w:p w:rsidR="008B4622" w:rsidRPr="004C23FB" w:rsidRDefault="008B4622" w:rsidP="008B4622">
      <w:pPr>
        <w:pStyle w:val="Default"/>
        <w:ind w:firstLine="851"/>
        <w:jc w:val="both"/>
        <w:rPr>
          <w:sz w:val="20"/>
          <w:szCs w:val="20"/>
        </w:rPr>
      </w:pPr>
      <w:r w:rsidRPr="004C23FB">
        <w:rPr>
          <w:sz w:val="20"/>
          <w:szCs w:val="20"/>
        </w:rPr>
        <w:t>R</w:t>
      </w:r>
      <w:r w:rsidRPr="004C23FB">
        <w:rPr>
          <w:sz w:val="20"/>
          <w:szCs w:val="20"/>
          <w:vertAlign w:val="subscript"/>
        </w:rPr>
        <w:t>si</w:t>
      </w:r>
      <w:r w:rsidRPr="004C23FB">
        <w:rPr>
          <w:sz w:val="20"/>
          <w:szCs w:val="20"/>
        </w:rPr>
        <w:t xml:space="preserve"> - оценка (рейтинг) i-й заявки по критерию стоимости; </w:t>
      </w:r>
    </w:p>
    <w:p w:rsidR="008B4622" w:rsidRPr="004C23FB" w:rsidRDefault="008B4622" w:rsidP="008B4622">
      <w:pPr>
        <w:pStyle w:val="Default"/>
        <w:ind w:firstLine="851"/>
        <w:jc w:val="both"/>
        <w:rPr>
          <w:sz w:val="20"/>
          <w:szCs w:val="20"/>
        </w:rPr>
      </w:pPr>
      <w:r w:rsidRPr="004C23FB">
        <w:rPr>
          <w:sz w:val="20"/>
          <w:szCs w:val="20"/>
        </w:rPr>
        <w:t>S</w:t>
      </w:r>
      <w:r w:rsidRPr="004C23FB">
        <w:rPr>
          <w:sz w:val="20"/>
          <w:szCs w:val="20"/>
          <w:vertAlign w:val="subscript"/>
        </w:rPr>
        <w:t>max</w:t>
      </w:r>
      <w:r w:rsidRPr="004C23FB">
        <w:rPr>
          <w:sz w:val="20"/>
          <w:szCs w:val="20"/>
        </w:rPr>
        <w:t xml:space="preserve"> - объявленная начальная (максимальная) цена лота; </w:t>
      </w:r>
    </w:p>
    <w:p w:rsidR="008B4622" w:rsidRPr="004C23FB" w:rsidRDefault="008B4622" w:rsidP="008B4622">
      <w:pPr>
        <w:pStyle w:val="Default"/>
        <w:ind w:firstLine="851"/>
        <w:jc w:val="both"/>
        <w:rPr>
          <w:sz w:val="20"/>
          <w:szCs w:val="20"/>
        </w:rPr>
      </w:pPr>
      <w:r w:rsidRPr="004C23FB">
        <w:rPr>
          <w:sz w:val="20"/>
          <w:szCs w:val="20"/>
        </w:rPr>
        <w:t>S</w:t>
      </w:r>
      <w:r w:rsidRPr="004C23FB">
        <w:rPr>
          <w:sz w:val="20"/>
          <w:szCs w:val="20"/>
          <w:vertAlign w:val="subscript"/>
        </w:rPr>
        <w:t>i</w:t>
      </w:r>
      <w:r w:rsidRPr="004C23FB">
        <w:rPr>
          <w:sz w:val="20"/>
          <w:szCs w:val="20"/>
        </w:rPr>
        <w:t xml:space="preserve"> - стоимость заявки i-го участника. </w:t>
      </w:r>
    </w:p>
    <w:p w:rsidR="008B4622" w:rsidRDefault="008B4622" w:rsidP="008B4622">
      <w:pPr>
        <w:pStyle w:val="Default"/>
        <w:ind w:firstLine="567"/>
        <w:jc w:val="both"/>
        <w:rPr>
          <w:highlight w:val="yellow"/>
        </w:rPr>
      </w:pPr>
    </w:p>
    <w:p w:rsidR="008B4622" w:rsidRDefault="008B4622" w:rsidP="008B4622">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8B4622" w:rsidRDefault="008B4622" w:rsidP="008B4622">
      <w:pPr>
        <w:pStyle w:val="Default"/>
        <w:ind w:firstLine="567"/>
        <w:jc w:val="both"/>
      </w:pPr>
      <w:r w:rsidRPr="00F36C8A">
        <w:t>Полученное значение R</w:t>
      </w:r>
      <w:r w:rsidRPr="00AC2654">
        <w:t>si</w:t>
      </w:r>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B4622" w:rsidRPr="00C173B2" w:rsidRDefault="008B4622" w:rsidP="008B4622">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B4622" w:rsidRPr="00C173B2" w:rsidRDefault="008B4622" w:rsidP="008B462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B4622" w:rsidRPr="00C173B2" w:rsidRDefault="008B4622" w:rsidP="008B462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B4622" w:rsidRPr="00C173B2" w:rsidRDefault="008B4622" w:rsidP="008B4622">
      <w:pPr>
        <w:pStyle w:val="Default"/>
        <w:ind w:firstLine="567"/>
        <w:jc w:val="both"/>
      </w:pPr>
    </w:p>
    <w:p w:rsidR="008B4622" w:rsidRPr="00C173B2" w:rsidRDefault="008B4622" w:rsidP="008B462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8B4622" w:rsidRPr="00C173B2" w:rsidRDefault="008B4622" w:rsidP="008B4622">
      <w:pPr>
        <w:pStyle w:val="Default"/>
        <w:ind w:firstLine="567"/>
        <w:jc w:val="both"/>
      </w:pPr>
      <w:r w:rsidRPr="00C173B2">
        <w:t>а) закупка признана несостоявшейся и договор заключается с единственным участником закупки;</w:t>
      </w:r>
    </w:p>
    <w:p w:rsidR="008B4622" w:rsidRPr="00C173B2" w:rsidRDefault="008B4622" w:rsidP="008B462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B4622" w:rsidRPr="00C173B2" w:rsidRDefault="008B4622" w:rsidP="008B462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B4622" w:rsidRPr="00C173B2" w:rsidRDefault="008B4622" w:rsidP="008B462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B4622" w:rsidRDefault="008B4622" w:rsidP="008B462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8B4622" w:rsidRDefault="008B4622" w:rsidP="008B4622">
      <w:pPr>
        <w:pStyle w:val="Default"/>
        <w:ind w:firstLine="567"/>
        <w:jc w:val="both"/>
      </w:pPr>
    </w:p>
    <w:p w:rsidR="008B4622" w:rsidRPr="005F27A9"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 «Опыт выполнения аналогичных работ»</w:t>
      </w:r>
      <w:r>
        <w:rPr>
          <w:rFonts w:ascii="Times New Roman" w:eastAsiaTheme="minorHAnsi" w:hAnsi="Times New Roman"/>
          <w:color w:val="000000"/>
          <w:sz w:val="24"/>
          <w:szCs w:val="24"/>
          <w:lang w:eastAsia="en-US"/>
        </w:rPr>
        <w:t>.</w:t>
      </w:r>
    </w:p>
    <w:p w:rsidR="008B4622" w:rsidRPr="00A848B0" w:rsidRDefault="008B4622" w:rsidP="008B4622">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A848B0">
        <w:rPr>
          <w:rFonts w:ascii="Times New Roman" w:eastAsia="Calibri" w:hAnsi="Times New Roman" w:cs="Times New Roman"/>
          <w:sz w:val="24"/>
          <w:szCs w:val="24"/>
          <w:lang w:eastAsia="en-US"/>
        </w:rPr>
        <w:t xml:space="preserve">онкретные виды аналогичных работ указаны в </w:t>
      </w:r>
      <w:r w:rsidR="00CF06C4">
        <w:rPr>
          <w:rFonts w:ascii="Times New Roman" w:eastAsia="Calibri" w:hAnsi="Times New Roman" w:cs="Times New Roman"/>
          <w:sz w:val="24"/>
          <w:szCs w:val="24"/>
          <w:lang w:eastAsia="en-US"/>
        </w:rPr>
        <w:t>Задании на проектирование</w:t>
      </w:r>
      <w:r w:rsidRPr="00A848B0">
        <w:rPr>
          <w:rFonts w:ascii="Times New Roman" w:eastAsia="Calibri" w:hAnsi="Times New Roman" w:cs="Times New Roman"/>
          <w:sz w:val="24"/>
          <w:szCs w:val="24"/>
          <w:lang w:eastAsia="en-US"/>
        </w:rPr>
        <w:t xml:space="preserve"> (приложение 1 к настоящей документации) за последние 36 месяцев до даты размещения извещения о закупке.</w:t>
      </w:r>
    </w:p>
    <w:p w:rsidR="008B4622" w:rsidRDefault="008B4622" w:rsidP="008B4622">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 являются завершенные работы</w:t>
      </w:r>
      <w:r w:rsidR="008C2D2E">
        <w:rPr>
          <w:rFonts w:ascii="Times New Roman" w:eastAsia="Calibri" w:hAnsi="Times New Roman" w:cs="Times New Roman"/>
          <w:sz w:val="24"/>
          <w:szCs w:val="24"/>
          <w:lang w:eastAsia="en-US"/>
        </w:rPr>
        <w:t xml:space="preserve"> </w:t>
      </w:r>
      <w:r w:rsidR="008C2D2E" w:rsidRPr="008C2D2E">
        <w:rPr>
          <w:rFonts w:ascii="Times New Roman" w:eastAsia="Calibri" w:hAnsi="Times New Roman" w:cs="Times New Roman"/>
          <w:sz w:val="24"/>
          <w:szCs w:val="24"/>
          <w:lang w:eastAsia="en-US"/>
        </w:rPr>
        <w:t>сопоставимого характера на объектах</w:t>
      </w:r>
      <w:r w:rsidR="00CF06C4">
        <w:rPr>
          <w:rFonts w:ascii="Times New Roman" w:eastAsia="Calibri" w:hAnsi="Times New Roman" w:cs="Times New Roman"/>
          <w:sz w:val="24"/>
          <w:szCs w:val="24"/>
          <w:lang w:eastAsia="en-US"/>
        </w:rPr>
        <w:t>,</w:t>
      </w:r>
      <w:r w:rsidR="008C2D2E" w:rsidRPr="008C2D2E">
        <w:rPr>
          <w:rFonts w:ascii="Times New Roman" w:eastAsia="Calibri" w:hAnsi="Times New Roman" w:cs="Times New Roman"/>
          <w:sz w:val="24"/>
          <w:szCs w:val="24"/>
          <w:lang w:eastAsia="en-US"/>
        </w:rPr>
        <w:t xml:space="preserve"> </w:t>
      </w:r>
      <w:r w:rsidR="00CF06C4">
        <w:rPr>
          <w:rFonts w:ascii="Times New Roman" w:eastAsia="Calibri" w:hAnsi="Times New Roman" w:cs="Times New Roman"/>
          <w:sz w:val="24"/>
          <w:szCs w:val="24"/>
          <w:lang w:eastAsia="en-US"/>
        </w:rPr>
        <w:t>указанн</w:t>
      </w:r>
      <w:r w:rsidR="00C00494">
        <w:rPr>
          <w:rFonts w:ascii="Times New Roman" w:eastAsia="Calibri" w:hAnsi="Times New Roman" w:cs="Times New Roman"/>
          <w:sz w:val="24"/>
          <w:szCs w:val="24"/>
          <w:lang w:eastAsia="en-US"/>
        </w:rPr>
        <w:t>ых</w:t>
      </w:r>
      <w:r w:rsidR="00CF06C4">
        <w:rPr>
          <w:rFonts w:ascii="Times New Roman" w:eastAsia="Calibri" w:hAnsi="Times New Roman" w:cs="Times New Roman"/>
          <w:sz w:val="24"/>
          <w:szCs w:val="24"/>
          <w:lang w:eastAsia="en-US"/>
        </w:rPr>
        <w:t xml:space="preserve"> в предмете закупки</w:t>
      </w:r>
      <w:r w:rsidR="008C2D2E">
        <w:rPr>
          <w:rFonts w:ascii="Times New Roman" w:eastAsia="Calibri" w:hAnsi="Times New Roman" w:cs="Times New Roman"/>
          <w:sz w:val="24"/>
          <w:szCs w:val="24"/>
          <w:lang w:eastAsia="en-US"/>
        </w:rPr>
        <w:t>.</w:t>
      </w:r>
    </w:p>
    <w:p w:rsidR="008B4622" w:rsidRPr="005F27A9" w:rsidRDefault="008B4622" w:rsidP="008B4622">
      <w:pPr>
        <w:pStyle w:val="ConsPlusNormal"/>
        <w:ind w:left="560"/>
        <w:rPr>
          <w:rFonts w:ascii="Times New Roman" w:eastAsia="Calibri" w:hAnsi="Times New Roman" w:cs="Times New Roman"/>
          <w:sz w:val="24"/>
          <w:szCs w:val="24"/>
          <w:lang w:eastAsia="en-US"/>
        </w:rPr>
      </w:pPr>
    </w:p>
    <w:p w:rsidR="008B4622" w:rsidRDefault="008B4622" w:rsidP="008B4622">
      <w:pPr>
        <w:pStyle w:val="ConsPlusNormal"/>
        <w:ind w:left="560" w:firstLine="0"/>
        <w:rPr>
          <w:rFonts w:ascii="Times New Roman" w:eastAsia="Calibri" w:hAnsi="Times New Roman" w:cs="Times New Roman"/>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w:t>
      </w:r>
      <w:r w:rsidRPr="005F27A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Pr="005F27A9">
        <w:rPr>
          <w:rFonts w:ascii="Times New Roman" w:eastAsia="Calibri" w:hAnsi="Times New Roman" w:cs="Times New Roman"/>
          <w:sz w:val="24"/>
          <w:szCs w:val="24"/>
          <w:lang w:eastAsia="en-US"/>
        </w:rPr>
        <w:t xml:space="preserve">Опыт выполнения аналогичных </w:t>
      </w:r>
      <w:r w:rsidRPr="00872605">
        <w:rPr>
          <w:rFonts w:ascii="Times New Roman" w:eastAsia="Calibri" w:hAnsi="Times New Roman" w:cs="Times New Roman"/>
          <w:sz w:val="24"/>
          <w:szCs w:val="24"/>
          <w:lang w:eastAsia="en-US"/>
        </w:rPr>
        <w:t>проектн</w:t>
      </w:r>
      <w:r w:rsidR="001E703E">
        <w:rPr>
          <w:rFonts w:ascii="Times New Roman" w:eastAsia="Calibri" w:hAnsi="Times New Roman" w:cs="Times New Roman"/>
          <w:sz w:val="24"/>
          <w:szCs w:val="24"/>
          <w:lang w:eastAsia="en-US"/>
        </w:rPr>
        <w:t>о-изыскательских</w:t>
      </w:r>
      <w:r w:rsidRPr="00872605">
        <w:rPr>
          <w:rFonts w:ascii="Times New Roman" w:eastAsia="Calibri" w:hAnsi="Times New Roman" w:cs="Times New Roman"/>
          <w:sz w:val="24"/>
          <w:szCs w:val="24"/>
          <w:lang w:eastAsia="en-US"/>
        </w:rPr>
        <w:t xml:space="preserve"> </w:t>
      </w:r>
      <w:r w:rsidRPr="005F27A9">
        <w:rPr>
          <w:rFonts w:ascii="Times New Roman" w:eastAsia="Calibri" w:hAnsi="Times New Roman" w:cs="Times New Roman"/>
          <w:sz w:val="24"/>
          <w:szCs w:val="24"/>
          <w:lang w:eastAsia="en-US"/>
        </w:rPr>
        <w:t>работ</w:t>
      </w:r>
      <w:r>
        <w:rPr>
          <w:rFonts w:ascii="Times New Roman" w:eastAsia="Calibri" w:hAnsi="Times New Roman" w:cs="Times New Roman"/>
          <w:sz w:val="24"/>
          <w:szCs w:val="24"/>
          <w:lang w:eastAsia="en-US"/>
        </w:rPr>
        <w:t>».</w:t>
      </w:r>
      <w:r w:rsidRPr="005F27A9">
        <w:rPr>
          <w:rFonts w:ascii="Times New Roman" w:eastAsia="Calibri" w:hAnsi="Times New Roman" w:cs="Times New Roman"/>
          <w:sz w:val="24"/>
          <w:szCs w:val="24"/>
          <w:lang w:eastAsia="en-US"/>
        </w:rPr>
        <w:t xml:space="preserve"> </w:t>
      </w:r>
    </w:p>
    <w:p w:rsidR="008B4622" w:rsidRDefault="008B4622" w:rsidP="008B4622">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5F27A9">
        <w:rPr>
          <w:rFonts w:ascii="Times New Roman" w:eastAsia="Calibri" w:hAnsi="Times New Roman" w:cs="Times New Roman"/>
          <w:sz w:val="24"/>
          <w:szCs w:val="24"/>
          <w:lang w:eastAsia="en-US"/>
        </w:rPr>
        <w:t xml:space="preserve">онкретные виды аналогичных </w:t>
      </w:r>
      <w:r w:rsidRPr="00872605">
        <w:rPr>
          <w:rFonts w:ascii="Times New Roman" w:eastAsia="Calibri" w:hAnsi="Times New Roman" w:cs="Times New Roman"/>
          <w:sz w:val="24"/>
          <w:szCs w:val="24"/>
          <w:lang w:eastAsia="en-US"/>
        </w:rPr>
        <w:t>проектн</w:t>
      </w:r>
      <w:r w:rsidR="007F074B">
        <w:rPr>
          <w:rFonts w:ascii="Times New Roman" w:eastAsia="Calibri" w:hAnsi="Times New Roman" w:cs="Times New Roman"/>
          <w:sz w:val="24"/>
          <w:szCs w:val="24"/>
          <w:lang w:eastAsia="en-US"/>
        </w:rPr>
        <w:t>о-изыскательских</w:t>
      </w:r>
      <w:r w:rsidRPr="00872605">
        <w:rPr>
          <w:rFonts w:ascii="Times New Roman" w:eastAsia="Calibri" w:hAnsi="Times New Roman" w:cs="Times New Roman"/>
          <w:sz w:val="24"/>
          <w:szCs w:val="24"/>
          <w:lang w:eastAsia="en-US"/>
        </w:rPr>
        <w:t xml:space="preserve"> </w:t>
      </w:r>
      <w:r w:rsidRPr="005F27A9">
        <w:rPr>
          <w:rFonts w:ascii="Times New Roman" w:eastAsia="Calibri" w:hAnsi="Times New Roman" w:cs="Times New Roman"/>
          <w:sz w:val="24"/>
          <w:szCs w:val="24"/>
          <w:lang w:eastAsia="en-US"/>
        </w:rPr>
        <w:t>работ указаны в Техническом задании (прилож</w:t>
      </w:r>
      <w:r>
        <w:rPr>
          <w:rFonts w:ascii="Times New Roman" w:eastAsia="Calibri" w:hAnsi="Times New Roman" w:cs="Times New Roman"/>
          <w:sz w:val="24"/>
          <w:szCs w:val="24"/>
          <w:lang w:eastAsia="en-US"/>
        </w:rPr>
        <w:t>ение 1 к настоящей документации</w:t>
      </w:r>
      <w:r w:rsidRPr="005F27A9">
        <w:rPr>
          <w:rFonts w:ascii="Times New Roman" w:eastAsia="Calibri" w:hAnsi="Times New Roman" w:cs="Times New Roman"/>
          <w:sz w:val="24"/>
          <w:szCs w:val="24"/>
          <w:lang w:eastAsia="en-US"/>
        </w:rPr>
        <w:t xml:space="preserve">) за последние 36 месяцев до даты размещения извещения о закупке. </w:t>
      </w:r>
    </w:p>
    <w:p w:rsidR="008B4622" w:rsidRPr="005F27A9" w:rsidRDefault="008B4622" w:rsidP="008B4622">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 xml:space="preserve">Аналогичными с предметом закупки работами являются завершенные работы </w:t>
      </w:r>
      <w:r w:rsidR="00C33E04" w:rsidRPr="00C33E04">
        <w:rPr>
          <w:rFonts w:ascii="Times New Roman" w:eastAsia="Calibri" w:hAnsi="Times New Roman" w:cs="Times New Roman"/>
          <w:sz w:val="24"/>
          <w:szCs w:val="24"/>
          <w:lang w:eastAsia="en-US"/>
        </w:rPr>
        <w:t xml:space="preserve">сопоставимого характера </w:t>
      </w:r>
      <w:r w:rsidR="00CF06C4">
        <w:rPr>
          <w:rFonts w:ascii="Times New Roman" w:eastAsia="Calibri" w:hAnsi="Times New Roman" w:cs="Times New Roman"/>
          <w:sz w:val="24"/>
          <w:szCs w:val="24"/>
          <w:lang w:eastAsia="en-US"/>
        </w:rPr>
        <w:t>указанного в предмете закупки</w:t>
      </w:r>
      <w:r w:rsidRPr="005F27A9">
        <w:rPr>
          <w:rFonts w:ascii="Times New Roman" w:eastAsia="Calibri" w:hAnsi="Times New Roman" w:cs="Times New Roman"/>
          <w:sz w:val="24"/>
          <w:szCs w:val="24"/>
          <w:lang w:eastAsia="en-US"/>
        </w:rPr>
        <w:t xml:space="preserve">. </w:t>
      </w:r>
    </w:p>
    <w:p w:rsidR="008B4622" w:rsidRPr="005F27A9" w:rsidRDefault="008B4622" w:rsidP="008B4622">
      <w:pPr>
        <w:pStyle w:val="ConsPlusNormal"/>
        <w:ind w:left="560"/>
        <w:rPr>
          <w:rFonts w:ascii="Times New Roman" w:eastAsia="Calibri" w:hAnsi="Times New Roman" w:cs="Times New Roman"/>
          <w:sz w:val="24"/>
          <w:szCs w:val="24"/>
          <w:lang w:eastAsia="en-US"/>
        </w:rPr>
      </w:pPr>
    </w:p>
    <w:tbl>
      <w:tblPr>
        <w:tblStyle w:val="a3"/>
        <w:tblW w:w="5000" w:type="pct"/>
        <w:tblLook w:val="04A0" w:firstRow="1" w:lastRow="0" w:firstColumn="1" w:lastColumn="0" w:noHBand="0" w:noVBand="1"/>
      </w:tblPr>
      <w:tblGrid>
        <w:gridCol w:w="1764"/>
        <w:gridCol w:w="2483"/>
        <w:gridCol w:w="11589"/>
      </w:tblGrid>
      <w:tr w:rsidR="008B4622" w:rsidTr="00CE4980">
        <w:trPr>
          <w:trHeight w:val="985"/>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443" w:type="pct"/>
            <w:gridSpan w:val="2"/>
            <w:vAlign w:val="center"/>
          </w:tcPr>
          <w:p w:rsidR="008B4622" w:rsidRPr="00F30820" w:rsidRDefault="008B4622" w:rsidP="00B07017">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B4622" w:rsidTr="00CE4980">
        <w:trPr>
          <w:trHeight w:val="418"/>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3659" w:type="pct"/>
            <w:vMerge w:val="restart"/>
            <w:vAlign w:val="center"/>
          </w:tcPr>
          <w:p w:rsidR="008B4622" w:rsidRPr="00F30820" w:rsidRDefault="00CE4980" w:rsidP="00240DA3">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59264" behindDoc="0" locked="0" layoutInCell="1" allowOverlap="1" wp14:anchorId="5EC2C330" wp14:editId="70C6F7C7">
                  <wp:simplePos x="0" y="0"/>
                  <wp:positionH relativeFrom="column">
                    <wp:posOffset>244475</wp:posOffset>
                  </wp:positionH>
                  <wp:positionV relativeFrom="paragraph">
                    <wp:posOffset>742950</wp:posOffset>
                  </wp:positionV>
                  <wp:extent cx="1494790"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4790" cy="556260"/>
                          </a:xfrm>
                          <a:prstGeom prst="rect">
                            <a:avLst/>
                          </a:prstGeom>
                        </pic:spPr>
                      </pic:pic>
                    </a:graphicData>
                  </a:graphic>
                  <wp14:sizeRelH relativeFrom="page">
                    <wp14:pctWidth>0</wp14:pctWidth>
                  </wp14:sizeRelH>
                  <wp14:sizeRelV relativeFrom="page">
                    <wp14:pctHeight>0</wp14:pctHeight>
                  </wp14:sizeRelV>
                </wp:anchor>
              </w:drawing>
            </w:r>
            <w:r w:rsidR="008B4622"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008B4622" w:rsidRPr="00C173B2">
              <w:rPr>
                <w:rFonts w:ascii="Times New Roman" w:hAnsi="Times New Roman" w:cs="Times New Roman"/>
                <w:sz w:val="22"/>
                <w:szCs w:val="24"/>
              </w:rPr>
              <w:br/>
              <w:t>Расчет значения производится по следующей формуле:</w:t>
            </w:r>
            <w:r w:rsidR="008B4622" w:rsidRPr="00C173B2">
              <w:rPr>
                <w:rFonts w:ascii="Times New Roman" w:hAnsi="Times New Roman" w:cs="Times New Roman"/>
                <w:sz w:val="22"/>
                <w:szCs w:val="24"/>
              </w:rPr>
              <w:br/>
            </w:r>
            <w:r w:rsidR="008B4622" w:rsidRPr="00C173B2">
              <w:rPr>
                <w:rFonts w:ascii="Times New Roman" w:hAnsi="Times New Roman" w:cs="Times New Roman"/>
                <w:sz w:val="22"/>
                <w:szCs w:val="24"/>
              </w:rPr>
              <w:br/>
            </w:r>
            <w:r w:rsidR="008B4622" w:rsidRPr="00C173B2">
              <w:rPr>
                <w:rFonts w:ascii="Times New Roman" w:hAnsi="Times New Roman" w:cs="Times New Roman"/>
                <w:sz w:val="22"/>
                <w:szCs w:val="24"/>
              </w:rPr>
              <w:br/>
            </w:r>
            <w:r w:rsidR="008B4622" w:rsidRPr="00C173B2">
              <w:rPr>
                <w:rFonts w:ascii="Times New Roman" w:hAnsi="Times New Roman" w:cs="Times New Roman"/>
                <w:sz w:val="22"/>
                <w:szCs w:val="24"/>
              </w:rPr>
              <w:br/>
            </w:r>
            <w:r w:rsidR="008B4622" w:rsidRPr="00C173B2">
              <w:rPr>
                <w:rFonts w:ascii="Times New Roman" w:hAnsi="Times New Roman" w:cs="Times New Roman"/>
                <w:sz w:val="22"/>
                <w:szCs w:val="24"/>
              </w:rPr>
              <w:br/>
              <w:t>Оi - балл i-й заявки по критерию Опыт выполнения аналогичных договоров;</w:t>
            </w:r>
            <w:r w:rsidR="008B4622" w:rsidRPr="00C173B2">
              <w:rPr>
                <w:rFonts w:ascii="Times New Roman" w:hAnsi="Times New Roman" w:cs="Times New Roman"/>
                <w:sz w:val="22"/>
                <w:szCs w:val="24"/>
              </w:rPr>
              <w:br/>
              <w:t>ОАmax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документации;</w:t>
            </w:r>
            <w:r w:rsidR="008B4622" w:rsidRPr="00C173B2">
              <w:rPr>
                <w:rFonts w:ascii="Times New Roman" w:hAnsi="Times New Roman" w:cs="Times New Roman"/>
                <w:sz w:val="22"/>
                <w:szCs w:val="24"/>
              </w:rPr>
              <w:br/>
              <w:t>ОАi - объем выполненных аналогичных</w:t>
            </w:r>
            <w:r w:rsidR="008B4622" w:rsidRPr="00C173B2">
              <w:rPr>
                <w:rFonts w:ascii="Times New Roman" w:hAnsi="Times New Roman" w:cs="Times New Roman"/>
                <w:color w:val="0066CC"/>
                <w:sz w:val="22"/>
                <w:szCs w:val="24"/>
              </w:rPr>
              <w:t xml:space="preserve"> </w:t>
            </w:r>
            <w:r w:rsidR="008B4622" w:rsidRPr="008C383B">
              <w:rPr>
                <w:rFonts w:ascii="Times New Roman" w:hAnsi="Times New Roman" w:cs="Times New Roman"/>
                <w:sz w:val="22"/>
                <w:szCs w:val="24"/>
              </w:rPr>
              <w:t xml:space="preserve">работ/услуг/поставок в денежном выражении </w:t>
            </w:r>
            <w:r w:rsidR="008B4622" w:rsidRPr="00C173B2">
              <w:rPr>
                <w:rFonts w:ascii="Times New Roman" w:hAnsi="Times New Roman" w:cs="Times New Roman"/>
                <w:sz w:val="22"/>
                <w:szCs w:val="24"/>
              </w:rPr>
              <w:t>i-го участника.</w:t>
            </w:r>
            <w:r w:rsidR="008B4622" w:rsidRPr="00C173B2">
              <w:rPr>
                <w:rFonts w:ascii="Times New Roman" w:hAnsi="Times New Roman" w:cs="Times New Roman"/>
                <w:sz w:val="22"/>
                <w:szCs w:val="24"/>
              </w:rPr>
              <w:br/>
            </w:r>
            <w:r w:rsidR="008B4622" w:rsidRPr="00C173B2">
              <w:rPr>
                <w:rFonts w:ascii="Times New Roman" w:hAnsi="Times New Roman" w:cs="Times New Roman"/>
                <w:sz w:val="22"/>
                <w:szCs w:val="24"/>
              </w:rPr>
              <w:br/>
              <w:t xml:space="preserve">В случае не предоставления справки об опыте выполнения аналогичных работ присваивается: </w:t>
            </w:r>
            <w:r w:rsidR="00240DA3">
              <w:rPr>
                <w:rFonts w:ascii="Times New Roman" w:hAnsi="Times New Roman" w:cs="Times New Roman"/>
                <w:sz w:val="22"/>
                <w:szCs w:val="24"/>
              </w:rPr>
              <w:t>0 баллов.</w:t>
            </w:r>
          </w:p>
        </w:tc>
      </w:tr>
      <w:tr w:rsidR="008B4622" w:rsidTr="00CE4980">
        <w:trPr>
          <w:trHeight w:val="407"/>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13"/>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24"/>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27"/>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19"/>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11"/>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16"/>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22"/>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15"/>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21"/>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bl>
    <w:p w:rsidR="008B4622" w:rsidRPr="00907920" w:rsidRDefault="008B4622" w:rsidP="008B4622">
      <w:pPr>
        <w:pStyle w:val="ConsPlusNormal"/>
        <w:ind w:left="560" w:firstLine="0"/>
        <w:rPr>
          <w:rFonts w:ascii="Times New Roman" w:eastAsia="Calibri" w:hAnsi="Times New Roman" w:cs="Times New Roman"/>
          <w:sz w:val="24"/>
          <w:szCs w:val="24"/>
          <w:lang w:eastAsia="en-US"/>
        </w:rPr>
      </w:pPr>
    </w:p>
    <w:p w:rsidR="008B4622" w:rsidRDefault="008B4622" w:rsidP="008B4622">
      <w:pPr>
        <w:shd w:val="clear" w:color="auto" w:fill="FFFFFF"/>
        <w:autoSpaceDE w:val="0"/>
        <w:autoSpaceDN w:val="0"/>
        <w:spacing w:after="120"/>
        <w:ind w:right="159"/>
        <w:contextualSpacing/>
        <w:jc w:val="both"/>
      </w:pPr>
    </w:p>
    <w:p w:rsidR="008B4622"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w:t>
      </w:r>
      <w:r>
        <w:rPr>
          <w:rFonts w:ascii="Times New Roman" w:eastAsiaTheme="minorHAnsi" w:hAnsi="Times New Roman"/>
          <w:color w:val="000000"/>
          <w:sz w:val="24"/>
          <w:szCs w:val="24"/>
          <w:lang w:eastAsia="en-US"/>
        </w:rPr>
        <w:t>.</w:t>
      </w:r>
    </w:p>
    <w:p w:rsidR="008B4622" w:rsidRPr="00A848B0"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Default="008C2D2E"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5F27A9">
        <w:rPr>
          <w:rFonts w:ascii="Times New Roman" w:hAnsi="Times New Roman"/>
          <w:sz w:val="24"/>
          <w:szCs w:val="24"/>
          <w:lang w:eastAsia="en-US"/>
        </w:rPr>
        <w:t xml:space="preserve">Аналогичными с предметом закупки работами являются завершенные работы </w:t>
      </w:r>
      <w:r w:rsidR="00C33E04" w:rsidRPr="00C33E04">
        <w:rPr>
          <w:rFonts w:ascii="Times New Roman" w:hAnsi="Times New Roman"/>
          <w:sz w:val="24"/>
          <w:szCs w:val="24"/>
          <w:lang w:eastAsia="en-US"/>
        </w:rPr>
        <w:t xml:space="preserve">сопоставимого характера </w:t>
      </w:r>
      <w:r w:rsidR="00255403">
        <w:rPr>
          <w:rFonts w:ascii="Times New Roman" w:hAnsi="Times New Roman"/>
          <w:sz w:val="24"/>
          <w:szCs w:val="24"/>
          <w:lang w:eastAsia="en-US"/>
        </w:rPr>
        <w:t>указанного в предмете закупки</w:t>
      </w:r>
      <w:r w:rsidR="008B4622">
        <w:rPr>
          <w:rFonts w:ascii="Times New Roman" w:eastAsiaTheme="minorHAnsi" w:hAnsi="Times New Roman"/>
          <w:color w:val="000000"/>
          <w:sz w:val="24"/>
          <w:szCs w:val="24"/>
          <w:lang w:eastAsia="en-US"/>
        </w:rPr>
        <w:t>.</w:t>
      </w:r>
    </w:p>
    <w:p w:rsidR="008B4622" w:rsidRPr="006D2007"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 xml:space="preserve">Часть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5000" w:type="pct"/>
        <w:jc w:val="center"/>
        <w:tblLook w:val="04A0" w:firstRow="1" w:lastRow="0" w:firstColumn="1" w:lastColumn="0" w:noHBand="0" w:noVBand="1"/>
      </w:tblPr>
      <w:tblGrid>
        <w:gridCol w:w="1837"/>
        <w:gridCol w:w="13999"/>
      </w:tblGrid>
      <w:tr w:rsidR="008B4622" w:rsidTr="00CE4980">
        <w:trPr>
          <w:trHeight w:val="626"/>
          <w:jc w:val="center"/>
        </w:trPr>
        <w:tc>
          <w:tcPr>
            <w:tcW w:w="580"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420" w:type="pct"/>
            <w:vAlign w:val="center"/>
          </w:tcPr>
          <w:p w:rsidR="008B4622" w:rsidRPr="00F30820" w:rsidRDefault="008B4622" w:rsidP="00B07017">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B4622" w:rsidTr="00CE4980">
        <w:trPr>
          <w:trHeight w:val="20"/>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420" w:type="pct"/>
          </w:tcPr>
          <w:p w:rsidR="008B4622" w:rsidRPr="00F30820" w:rsidRDefault="008B4622" w:rsidP="00015D1C">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w:t>
            </w:r>
          </w:p>
        </w:tc>
      </w:tr>
      <w:tr w:rsidR="008B4622" w:rsidTr="00CE4980">
        <w:trPr>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420" w:type="pct"/>
          </w:tcPr>
          <w:p w:rsidR="008B4622" w:rsidRPr="00F30820" w:rsidRDefault="008B4622" w:rsidP="00015D1C">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w:t>
            </w:r>
          </w:p>
        </w:tc>
      </w:tr>
      <w:tr w:rsidR="008B4622" w:rsidTr="00CE4980">
        <w:trPr>
          <w:trHeight w:val="307"/>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420" w:type="pct"/>
          </w:tcPr>
          <w:p w:rsidR="008B4622" w:rsidRPr="00F30820" w:rsidRDefault="008B4622" w:rsidP="00015D1C">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r w:rsidR="00015D1C">
              <w:rPr>
                <w:rFonts w:ascii="Times New Roman" w:hAnsi="Times New Roman" w:cs="Times New Roman"/>
                <w:color w:val="000000"/>
                <w:sz w:val="24"/>
                <w:szCs w:val="24"/>
              </w:rPr>
              <w:t xml:space="preserve"> </w:t>
            </w:r>
            <w:r w:rsidRPr="00F30820">
              <w:rPr>
                <w:rFonts w:ascii="Times New Roman" w:hAnsi="Times New Roman" w:cs="Times New Roman"/>
                <w:color w:val="000000"/>
                <w:sz w:val="24"/>
                <w:szCs w:val="24"/>
              </w:rPr>
              <w:t>по аналогичным работам</w:t>
            </w:r>
          </w:p>
        </w:tc>
      </w:tr>
    </w:tbl>
    <w:p w:rsidR="008B4622" w:rsidRPr="00E9748E" w:rsidRDefault="008B4622" w:rsidP="008B4622">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rsidR="008B4622" w:rsidRPr="00C84F11"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CA50E0">
        <w:rPr>
          <w:rFonts w:ascii="Times New Roman" w:hAnsi="Times New Roman"/>
          <w:sz w:val="24"/>
          <w:szCs w:val="16"/>
        </w:rPr>
        <w:t>Положительные заключения достоверности определения сметной стоимости объектов-аналогов</w:t>
      </w:r>
      <w:r w:rsidR="001E703E" w:rsidRPr="008C2D2E">
        <w:rPr>
          <w:rFonts w:ascii="Times New Roman" w:hAnsi="Times New Roman"/>
          <w:sz w:val="24"/>
          <w:szCs w:val="24"/>
          <w:lang w:eastAsia="en-US"/>
        </w:rPr>
        <w:t>, указанного в предмете закупки</w:t>
      </w:r>
      <w:r w:rsidRPr="00CA50E0">
        <w:rPr>
          <w:rFonts w:ascii="Times New Roman" w:hAnsi="Times New Roman"/>
          <w:sz w:val="24"/>
          <w:szCs w:val="16"/>
        </w:rPr>
        <w:t xml:space="preserve"> за последние 36 месяцев до даты размещения извещения о закупке, выданные аккредитованными в установленном порядке учреждениями</w:t>
      </w:r>
    </w:p>
    <w:tbl>
      <w:tblPr>
        <w:tblStyle w:val="a3"/>
        <w:tblW w:w="5000" w:type="pct"/>
        <w:jc w:val="center"/>
        <w:tblLook w:val="04A0" w:firstRow="1" w:lastRow="0" w:firstColumn="1" w:lastColumn="0" w:noHBand="0" w:noVBand="1"/>
      </w:tblPr>
      <w:tblGrid>
        <w:gridCol w:w="1837"/>
        <w:gridCol w:w="13999"/>
      </w:tblGrid>
      <w:tr w:rsidR="008B4622" w:rsidTr="00CE4980">
        <w:trPr>
          <w:trHeight w:val="626"/>
          <w:jc w:val="center"/>
        </w:trPr>
        <w:tc>
          <w:tcPr>
            <w:tcW w:w="580"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420" w:type="pct"/>
            <w:vAlign w:val="center"/>
          </w:tcPr>
          <w:p w:rsidR="008B4622" w:rsidRPr="00136854" w:rsidRDefault="008B4622" w:rsidP="00B07017">
            <w:pPr>
              <w:spacing w:after="0" w:line="240" w:lineRule="auto"/>
              <w:jc w:val="center"/>
              <w:rPr>
                <w:rFonts w:ascii="Times New Roman" w:eastAsia="Times New Roman" w:hAnsi="Times New Roman" w:cs="Times New Roman"/>
                <w:b/>
                <w:bCs/>
                <w:sz w:val="24"/>
                <w:szCs w:val="20"/>
                <w:lang w:eastAsia="ru-RU"/>
              </w:rPr>
            </w:pPr>
            <w:r w:rsidRPr="00136854">
              <w:rPr>
                <w:rFonts w:ascii="Times New Roman" w:eastAsia="Times New Roman" w:hAnsi="Times New Roman" w:cs="Times New Roman"/>
                <w:b/>
                <w:bCs/>
                <w:sz w:val="24"/>
                <w:szCs w:val="20"/>
                <w:lang w:eastAsia="ru-RU"/>
              </w:rPr>
              <w:t>Порядок оценки по критерию</w:t>
            </w:r>
          </w:p>
        </w:tc>
      </w:tr>
      <w:tr w:rsidR="008B4622" w:rsidTr="00CE4980">
        <w:trPr>
          <w:trHeight w:val="20"/>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отсутствии положительных заключений достоверности определения сметной стоимости объектов-аналогов за последние 36 месяцев, выданные аккредитованными в установленном порядке учреждениями</w:t>
            </w:r>
          </w:p>
        </w:tc>
      </w:tr>
      <w:tr w:rsidR="008B4622" w:rsidTr="00CE4980">
        <w:trPr>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1 положительного заключения достоверности определения сметной стоимости объектов-аналогов 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2 положительных заключений достоверности определения сметной стоимости объектов-аналогов 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3 положительных заключений достоверности определения сметной стоимости объектов-аналогов 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4 положительных заключений достоверности определения сметной стоимости объектов-аналогов 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5 положительных заключений достоверности определения сметной стоимости объектов-аналогов 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6 положительных заключения достоверности определения сметной стоимости объектов-аналогов</w:t>
            </w:r>
            <w:r w:rsidR="001E703E">
              <w:rPr>
                <w:rFonts w:ascii="Times New Roman" w:hAnsi="Times New Roman" w:cs="Times New Roman"/>
                <w:color w:val="000000"/>
                <w:sz w:val="20"/>
                <w:szCs w:val="20"/>
              </w:rPr>
              <w:t xml:space="preserve"> </w:t>
            </w:r>
            <w:r w:rsidRPr="00136854">
              <w:rPr>
                <w:rFonts w:ascii="Times New Roman" w:hAnsi="Times New Roman" w:cs="Times New Roman"/>
                <w:color w:val="000000"/>
                <w:sz w:val="20"/>
                <w:szCs w:val="20"/>
              </w:rPr>
              <w:t>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7 положительных заключения достоверности определения сметной стоимости объектов-аналогов</w:t>
            </w:r>
            <w:r w:rsidR="001E703E">
              <w:rPr>
                <w:rFonts w:ascii="Times New Roman" w:hAnsi="Times New Roman" w:cs="Times New Roman"/>
                <w:color w:val="000000"/>
                <w:sz w:val="20"/>
                <w:szCs w:val="20"/>
              </w:rPr>
              <w:t xml:space="preserve"> </w:t>
            </w:r>
            <w:r w:rsidRPr="00136854">
              <w:rPr>
                <w:rFonts w:ascii="Times New Roman" w:hAnsi="Times New Roman" w:cs="Times New Roman"/>
                <w:color w:val="000000"/>
                <w:sz w:val="20"/>
                <w:szCs w:val="20"/>
              </w:rPr>
              <w:t>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8 положительных заключения достоверности определения сметной стоимости объектов-аналогов 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9 положительных заключения достоверности определения сметной стоимости объектов-аналогов</w:t>
            </w:r>
            <w:r w:rsidR="001E703E">
              <w:rPr>
                <w:rFonts w:ascii="Times New Roman" w:hAnsi="Times New Roman" w:cs="Times New Roman"/>
                <w:color w:val="000000"/>
                <w:sz w:val="20"/>
                <w:szCs w:val="20"/>
              </w:rPr>
              <w:t xml:space="preserve"> </w:t>
            </w:r>
            <w:r w:rsidRPr="00136854">
              <w:rPr>
                <w:rFonts w:ascii="Times New Roman" w:hAnsi="Times New Roman" w:cs="Times New Roman"/>
                <w:color w:val="000000"/>
                <w:sz w:val="20"/>
                <w:szCs w:val="20"/>
              </w:rPr>
              <w:t>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10 положительных заключения достоверности определения сметной стоимости объектов-аналогов за последние 36 месяцев, выданное аккредитованным в установленном порядке учреждением</w:t>
            </w:r>
          </w:p>
        </w:tc>
      </w:tr>
    </w:tbl>
    <w:p w:rsidR="008B4622" w:rsidRPr="00C84F11" w:rsidRDefault="008B4622" w:rsidP="008B4622">
      <w:pPr>
        <w:shd w:val="clear" w:color="auto" w:fill="FFFFFF"/>
        <w:autoSpaceDE w:val="0"/>
        <w:autoSpaceDN w:val="0"/>
        <w:spacing w:after="120"/>
        <w:ind w:right="159"/>
        <w:contextualSpacing/>
        <w:jc w:val="both"/>
        <w:rPr>
          <w:rFonts w:ascii="Times New Roman" w:hAnsi="Times New Roman"/>
          <w:color w:val="000000"/>
          <w:sz w:val="24"/>
          <w:szCs w:val="24"/>
        </w:rPr>
      </w:pPr>
    </w:p>
    <w:p w:rsidR="00380754" w:rsidRPr="00380754" w:rsidRDefault="00380754" w:rsidP="00380754">
      <w:pPr>
        <w:pStyle w:val="a7"/>
        <w:shd w:val="clear" w:color="auto" w:fill="FFFFFF"/>
        <w:autoSpaceDE w:val="0"/>
        <w:autoSpaceDN w:val="0"/>
        <w:spacing w:after="120"/>
        <w:ind w:left="560" w:right="159"/>
        <w:contextualSpacing/>
        <w:jc w:val="both"/>
        <w:rPr>
          <w:rFonts w:ascii="Times New Roman" w:hAnsi="Times New Roman"/>
          <w:sz w:val="24"/>
          <w:szCs w:val="16"/>
        </w:rPr>
      </w:pPr>
    </w:p>
    <w:p w:rsidR="00380754" w:rsidRPr="00380754" w:rsidRDefault="00380754" w:rsidP="00380754">
      <w:pPr>
        <w:shd w:val="clear" w:color="auto" w:fill="FFFFFF"/>
        <w:autoSpaceDE w:val="0"/>
        <w:autoSpaceDN w:val="0"/>
        <w:spacing w:after="120"/>
        <w:ind w:right="159"/>
        <w:contextualSpacing/>
        <w:jc w:val="both"/>
        <w:rPr>
          <w:rFonts w:ascii="Times New Roman" w:hAnsi="Times New Roman"/>
          <w:sz w:val="24"/>
          <w:szCs w:val="16"/>
        </w:rPr>
      </w:pPr>
    </w:p>
    <w:p w:rsidR="008B4622" w:rsidRPr="00C84F11"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hAnsi="Times New Roman"/>
          <w:sz w:val="24"/>
          <w:szCs w:val="16"/>
        </w:rPr>
      </w:pPr>
      <w:r w:rsidRPr="00C84F11">
        <w:rPr>
          <w:rFonts w:ascii="Times New Roman" w:hAnsi="Times New Roman"/>
          <w:sz w:val="24"/>
          <w:szCs w:val="16"/>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B4622" w:rsidRPr="00E9748E" w:rsidRDefault="008B4622" w:rsidP="008B4622">
      <w:pPr>
        <w:ind w:firstLine="851"/>
        <w:jc w:val="center"/>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 (Rsi x Vs) + (Roi x Vo) + (R</w:t>
      </w:r>
      <w:r w:rsidR="00371AF8">
        <w:rPr>
          <w:rFonts w:ascii="Times New Roman" w:eastAsia="Times New Roman" w:hAnsi="Times New Roman" w:cs="Times New Roman"/>
          <w:sz w:val="24"/>
          <w:szCs w:val="24"/>
          <w:lang w:val="en-US" w:eastAsia="ru-RU"/>
        </w:rPr>
        <w:t>r</w:t>
      </w:r>
      <w:r w:rsidRPr="00E9748E">
        <w:rPr>
          <w:rFonts w:ascii="Times New Roman" w:eastAsia="Times New Roman" w:hAnsi="Times New Roman" w:cs="Times New Roman"/>
          <w:sz w:val="24"/>
          <w:szCs w:val="24"/>
          <w:lang w:eastAsia="ru-RU"/>
        </w:rPr>
        <w:t>i x Vk)</w:t>
      </w:r>
      <w:r>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(R</w:t>
      </w:r>
      <w:r w:rsidR="00371AF8">
        <w:rPr>
          <w:rFonts w:ascii="Times New Roman" w:eastAsia="Times New Roman" w:hAnsi="Times New Roman" w:cs="Times New Roman"/>
          <w:sz w:val="24"/>
          <w:szCs w:val="24"/>
          <w:lang w:val="en-US" w:eastAsia="ru-RU"/>
        </w:rPr>
        <w:t>z</w:t>
      </w:r>
      <w:r w:rsidRPr="00E9748E">
        <w:rPr>
          <w:rFonts w:ascii="Times New Roman" w:eastAsia="Times New Roman" w:hAnsi="Times New Roman" w:cs="Times New Roman"/>
          <w:sz w:val="24"/>
          <w:szCs w:val="24"/>
          <w:lang w:eastAsia="ru-RU"/>
        </w:rPr>
        <w:t>i x Vm)</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 общий рейтинг предпочтительности i-й заявки;</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Rsi -  оценка в баллах по ценовому критерию (по критерию стоимости заявки);</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 xml:space="preserve">Roi -  оценка в баллах по критерию «опыт выполнения аналогичных договоров»; </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w:t>
      </w:r>
      <w:r w:rsidR="00371AF8">
        <w:rPr>
          <w:rFonts w:ascii="Times New Roman" w:eastAsia="Times New Roman" w:hAnsi="Times New Roman" w:cs="Times New Roman"/>
          <w:sz w:val="24"/>
          <w:szCs w:val="24"/>
          <w:lang w:val="en-US" w:eastAsia="ru-RU"/>
        </w:rPr>
        <w:t>r</w:t>
      </w:r>
      <w:r w:rsidRPr="00E9748E">
        <w:rPr>
          <w:rFonts w:ascii="Times New Roman" w:eastAsia="Times New Roman" w:hAnsi="Times New Roman" w:cs="Times New Roman"/>
          <w:sz w:val="24"/>
          <w:szCs w:val="24"/>
          <w:lang w:eastAsia="ru-RU"/>
        </w:rPr>
        <w:t>i – оценка в баллах по критерию «</w:t>
      </w:r>
      <w:r w:rsidR="00371AF8">
        <w:rPr>
          <w:rFonts w:ascii="Times New Roman" w:hAnsi="Times New Roman"/>
          <w:color w:val="000000"/>
          <w:sz w:val="24"/>
          <w:szCs w:val="24"/>
        </w:rPr>
        <w:t>п</w:t>
      </w:r>
      <w:r w:rsidR="00371AF8" w:rsidRPr="00A848B0">
        <w:rPr>
          <w:rFonts w:ascii="Times New Roman" w:hAnsi="Times New Roman"/>
          <w:color w:val="000000"/>
          <w:sz w:val="24"/>
          <w:szCs w:val="24"/>
        </w:rPr>
        <w:t>оложительная репутация</w:t>
      </w:r>
      <w:r w:rsidRPr="00E9748E">
        <w:rPr>
          <w:rFonts w:ascii="Times New Roman" w:eastAsia="Times New Roman" w:hAnsi="Times New Roman" w:cs="Times New Roman"/>
          <w:sz w:val="24"/>
          <w:szCs w:val="24"/>
          <w:lang w:eastAsia="ru-RU"/>
        </w:rPr>
        <w:t>»;</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w:t>
      </w:r>
      <w:r w:rsidR="00371AF8">
        <w:rPr>
          <w:rFonts w:ascii="Times New Roman" w:eastAsia="Times New Roman" w:hAnsi="Times New Roman" w:cs="Times New Roman"/>
          <w:sz w:val="24"/>
          <w:szCs w:val="24"/>
          <w:lang w:val="en-US" w:eastAsia="ru-RU"/>
        </w:rPr>
        <w:t>z</w:t>
      </w:r>
      <w:r w:rsidRPr="00E9748E">
        <w:rPr>
          <w:rFonts w:ascii="Times New Roman" w:eastAsia="Times New Roman" w:hAnsi="Times New Roman" w:cs="Times New Roman"/>
          <w:sz w:val="24"/>
          <w:szCs w:val="24"/>
          <w:lang w:eastAsia="ru-RU"/>
        </w:rPr>
        <w:t>i – оценка в баллах по критерию «</w:t>
      </w:r>
      <w:r w:rsidR="00371AF8">
        <w:rPr>
          <w:rFonts w:ascii="Times New Roman" w:hAnsi="Times New Roman"/>
          <w:sz w:val="24"/>
          <w:szCs w:val="16"/>
        </w:rPr>
        <w:t>п</w:t>
      </w:r>
      <w:r w:rsidR="00371AF8" w:rsidRPr="00CA50E0">
        <w:rPr>
          <w:rFonts w:ascii="Times New Roman" w:hAnsi="Times New Roman"/>
          <w:sz w:val="24"/>
          <w:szCs w:val="16"/>
        </w:rPr>
        <w:t>оложительные заключения</w:t>
      </w:r>
      <w:r w:rsidR="00371AF8">
        <w:rPr>
          <w:rFonts w:ascii="Times New Roman" w:hAnsi="Times New Roman"/>
          <w:sz w:val="24"/>
          <w:szCs w:val="16"/>
        </w:rPr>
        <w:t xml:space="preserve"> </w:t>
      </w:r>
      <w:r w:rsidR="00371AF8" w:rsidRPr="00CA50E0">
        <w:rPr>
          <w:rFonts w:ascii="Times New Roman" w:hAnsi="Times New Roman"/>
          <w:sz w:val="24"/>
          <w:szCs w:val="16"/>
        </w:rPr>
        <w:t>достоверности</w:t>
      </w:r>
      <w:r w:rsidR="00371AF8">
        <w:rPr>
          <w:rFonts w:ascii="Times New Roman" w:hAnsi="Times New Roman"/>
          <w:sz w:val="24"/>
          <w:szCs w:val="16"/>
        </w:rPr>
        <w:t xml:space="preserve"> </w:t>
      </w:r>
      <w:r w:rsidR="00371AF8" w:rsidRPr="00CA50E0">
        <w:rPr>
          <w:rFonts w:ascii="Times New Roman" w:hAnsi="Times New Roman"/>
          <w:sz w:val="24"/>
          <w:szCs w:val="16"/>
        </w:rPr>
        <w:t>сметной стоимости</w:t>
      </w:r>
      <w:r w:rsidRPr="00E9748E">
        <w:rPr>
          <w:rFonts w:ascii="Times New Roman" w:eastAsia="Times New Roman" w:hAnsi="Times New Roman" w:cs="Times New Roman"/>
          <w:sz w:val="24"/>
          <w:szCs w:val="24"/>
          <w:lang w:eastAsia="ru-RU"/>
        </w:rPr>
        <w:t>»;</w:t>
      </w:r>
    </w:p>
    <w:p w:rsidR="008B4622" w:rsidRPr="00E9748E" w:rsidRDefault="008B4622" w:rsidP="008B4622">
      <w:pPr>
        <w:widowControl w:val="0"/>
        <w:tabs>
          <w:tab w:val="left" w:pos="0"/>
          <w:tab w:val="left" w:pos="1560"/>
        </w:tabs>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Vs, Vo, Vk, Vm – весовые коэффициенты соответствующих критериев.</w:t>
      </w:r>
    </w:p>
    <w:p w:rsidR="008B4622" w:rsidRPr="002F1EDC" w:rsidRDefault="008B4622" w:rsidP="008B4622">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A5896" w:rsidRDefault="003A5896" w:rsidP="003A5896">
      <w:pPr>
        <w:widowControl w:val="0"/>
        <w:spacing w:after="160" w:line="259" w:lineRule="auto"/>
        <w:rPr>
          <w:rFonts w:ascii="Times New Roman" w:hAnsi="Times New Roman" w:cs="Times New Roman"/>
          <w:b/>
          <w:sz w:val="24"/>
          <w:szCs w:val="20"/>
        </w:rPr>
      </w:pPr>
    </w:p>
    <w:sectPr w:rsidR="003A5896"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E30" w:rsidRDefault="00106E30">
      <w:pPr>
        <w:spacing w:after="0" w:line="240" w:lineRule="auto"/>
      </w:pPr>
      <w:r>
        <w:separator/>
      </w:r>
    </w:p>
  </w:endnote>
  <w:endnote w:type="continuationSeparator" w:id="0">
    <w:p w:rsidR="00106E30" w:rsidRDefault="00106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106E30" w:rsidRDefault="00106E30">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6E30" w:rsidRDefault="00106E30">
                                <w:pPr>
                                  <w:jc w:val="center"/>
                                </w:pPr>
                                <w:r>
                                  <w:fldChar w:fldCharType="begin"/>
                                </w:r>
                                <w:r>
                                  <w:instrText>PAGE    \* MERGEFORMAT</w:instrText>
                                </w:r>
                                <w:r>
                                  <w:fldChar w:fldCharType="separate"/>
                                </w:r>
                                <w:r w:rsidR="00C90567" w:rsidRPr="00C90567">
                                  <w:rPr>
                                    <w:noProof/>
                                    <w:color w:val="8C8C8C" w:themeColor="background1" w:themeShade="8C"/>
                                  </w:rPr>
                                  <w:t>24</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106E30" w:rsidRDefault="00106E30">
                          <w:pPr>
                            <w:jc w:val="center"/>
                          </w:pPr>
                          <w:r>
                            <w:fldChar w:fldCharType="begin"/>
                          </w:r>
                          <w:r>
                            <w:instrText>PAGE    \* MERGEFORMAT</w:instrText>
                          </w:r>
                          <w:r>
                            <w:fldChar w:fldCharType="separate"/>
                          </w:r>
                          <w:r w:rsidR="00C90567" w:rsidRPr="00C90567">
                            <w:rPr>
                              <w:noProof/>
                              <w:color w:val="8C8C8C" w:themeColor="background1" w:themeShade="8C"/>
                            </w:rPr>
                            <w:t>24</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E30" w:rsidRDefault="00106E30">
      <w:pPr>
        <w:spacing w:after="0" w:line="240" w:lineRule="auto"/>
      </w:pPr>
      <w:r>
        <w:separator/>
      </w:r>
    </w:p>
  </w:footnote>
  <w:footnote w:type="continuationSeparator" w:id="0">
    <w:p w:rsidR="00106E30" w:rsidRDefault="00106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1674014"/>
    <w:multiLevelType w:val="multilevel"/>
    <w:tmpl w:val="FB64ADA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2"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673316"/>
    <w:multiLevelType w:val="hybridMultilevel"/>
    <w:tmpl w:val="A1D62F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9DA2658"/>
    <w:multiLevelType w:val="hybridMultilevel"/>
    <w:tmpl w:val="2C5AEACE"/>
    <w:lvl w:ilvl="0" w:tplc="22D8FC3C">
      <w:numFmt w:val="bullet"/>
      <w:lvlText w:val=""/>
      <w:lvlJc w:val="left"/>
      <w:pPr>
        <w:ind w:left="373" w:hanging="360"/>
      </w:pPr>
      <w:rPr>
        <w:rFonts w:ascii="Symbol" w:eastAsia="Times New Roman" w:hAnsi="Symbol"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abstractNum w:abstractNumId="6"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8"/>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num>
  <w:num w:numId="9">
    <w:abstractNumId w:val="7"/>
  </w:num>
  <w:num w:numId="10">
    <w:abstractNumId w:val="0"/>
  </w:num>
  <w:num w:numId="11">
    <w:abstractNumId w:val="9"/>
  </w:num>
  <w:num w:numId="12">
    <w:abstractNumId w:val="7"/>
  </w:num>
  <w:num w:numId="13">
    <w:abstractNumId w:val="7"/>
  </w:num>
  <w:num w:numId="14">
    <w:abstractNumId w:val="7"/>
  </w:num>
  <w:num w:numId="15">
    <w:abstractNumId w:val="7"/>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num>
  <w:num w:numId="20">
    <w:abstractNumId w:val="5"/>
  </w:num>
  <w:num w:numId="21">
    <w:abstractNumId w:val="1"/>
  </w:num>
  <w:num w:numId="22">
    <w:abstractNumId w:val="4"/>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219"/>
    <w:rsid w:val="00015D1C"/>
    <w:rsid w:val="00041F8E"/>
    <w:rsid w:val="00057E78"/>
    <w:rsid w:val="00071AE4"/>
    <w:rsid w:val="00086C09"/>
    <w:rsid w:val="000A3BD6"/>
    <w:rsid w:val="000D5F70"/>
    <w:rsid w:val="000E3261"/>
    <w:rsid w:val="000E3659"/>
    <w:rsid w:val="000E4A4D"/>
    <w:rsid w:val="0010349C"/>
    <w:rsid w:val="00106E30"/>
    <w:rsid w:val="001136D5"/>
    <w:rsid w:val="00126681"/>
    <w:rsid w:val="001266E4"/>
    <w:rsid w:val="0013550A"/>
    <w:rsid w:val="0014280E"/>
    <w:rsid w:val="001458AD"/>
    <w:rsid w:val="00162154"/>
    <w:rsid w:val="00165E74"/>
    <w:rsid w:val="001B38F1"/>
    <w:rsid w:val="001C3530"/>
    <w:rsid w:val="001D481D"/>
    <w:rsid w:val="001E458C"/>
    <w:rsid w:val="001E703E"/>
    <w:rsid w:val="00202E7B"/>
    <w:rsid w:val="002037A1"/>
    <w:rsid w:val="002062C1"/>
    <w:rsid w:val="00211F09"/>
    <w:rsid w:val="002170A4"/>
    <w:rsid w:val="00221FCF"/>
    <w:rsid w:val="00240DA3"/>
    <w:rsid w:val="00245BC5"/>
    <w:rsid w:val="00255403"/>
    <w:rsid w:val="00267084"/>
    <w:rsid w:val="00286377"/>
    <w:rsid w:val="002A128C"/>
    <w:rsid w:val="002A74E0"/>
    <w:rsid w:val="002A7508"/>
    <w:rsid w:val="002C41AC"/>
    <w:rsid w:val="002F1EDC"/>
    <w:rsid w:val="002F7E25"/>
    <w:rsid w:val="00301629"/>
    <w:rsid w:val="003056EF"/>
    <w:rsid w:val="0031401D"/>
    <w:rsid w:val="00314E5C"/>
    <w:rsid w:val="00351657"/>
    <w:rsid w:val="003607D7"/>
    <w:rsid w:val="00367A1D"/>
    <w:rsid w:val="00371AF8"/>
    <w:rsid w:val="00380754"/>
    <w:rsid w:val="00384B0B"/>
    <w:rsid w:val="00395581"/>
    <w:rsid w:val="003A5896"/>
    <w:rsid w:val="003D1DA0"/>
    <w:rsid w:val="003F3369"/>
    <w:rsid w:val="00403941"/>
    <w:rsid w:val="00427D93"/>
    <w:rsid w:val="004335A5"/>
    <w:rsid w:val="00443C31"/>
    <w:rsid w:val="00457B27"/>
    <w:rsid w:val="004A4636"/>
    <w:rsid w:val="004C363F"/>
    <w:rsid w:val="004D1C8B"/>
    <w:rsid w:val="004E0D88"/>
    <w:rsid w:val="004F76CF"/>
    <w:rsid w:val="0050297F"/>
    <w:rsid w:val="005112AA"/>
    <w:rsid w:val="00530DA7"/>
    <w:rsid w:val="005519CF"/>
    <w:rsid w:val="00566F04"/>
    <w:rsid w:val="005732D8"/>
    <w:rsid w:val="00575FBF"/>
    <w:rsid w:val="005F1E36"/>
    <w:rsid w:val="005F27A9"/>
    <w:rsid w:val="0060083E"/>
    <w:rsid w:val="00625F15"/>
    <w:rsid w:val="00634B71"/>
    <w:rsid w:val="00637C62"/>
    <w:rsid w:val="006629A8"/>
    <w:rsid w:val="006630ED"/>
    <w:rsid w:val="00672496"/>
    <w:rsid w:val="006C0596"/>
    <w:rsid w:val="006D2007"/>
    <w:rsid w:val="006D2FA5"/>
    <w:rsid w:val="007145EF"/>
    <w:rsid w:val="00720F24"/>
    <w:rsid w:val="00721B12"/>
    <w:rsid w:val="00755BA7"/>
    <w:rsid w:val="00777807"/>
    <w:rsid w:val="007A5672"/>
    <w:rsid w:val="007A58AB"/>
    <w:rsid w:val="007B625B"/>
    <w:rsid w:val="007E4FC0"/>
    <w:rsid w:val="007E76BD"/>
    <w:rsid w:val="007F074B"/>
    <w:rsid w:val="007F2D2C"/>
    <w:rsid w:val="00817F5D"/>
    <w:rsid w:val="00822DA8"/>
    <w:rsid w:val="0084189A"/>
    <w:rsid w:val="008476B8"/>
    <w:rsid w:val="008509F2"/>
    <w:rsid w:val="0085475B"/>
    <w:rsid w:val="00861A14"/>
    <w:rsid w:val="00872605"/>
    <w:rsid w:val="00893AD1"/>
    <w:rsid w:val="008B0A96"/>
    <w:rsid w:val="008B4622"/>
    <w:rsid w:val="008B6BB8"/>
    <w:rsid w:val="008C0CAA"/>
    <w:rsid w:val="008C2D2E"/>
    <w:rsid w:val="008C383B"/>
    <w:rsid w:val="008D2AC6"/>
    <w:rsid w:val="00907920"/>
    <w:rsid w:val="00925388"/>
    <w:rsid w:val="009405A5"/>
    <w:rsid w:val="0094283C"/>
    <w:rsid w:val="00947AE7"/>
    <w:rsid w:val="00970A95"/>
    <w:rsid w:val="00971CCB"/>
    <w:rsid w:val="00983B32"/>
    <w:rsid w:val="00985CAB"/>
    <w:rsid w:val="0099670F"/>
    <w:rsid w:val="009A24E3"/>
    <w:rsid w:val="009A720D"/>
    <w:rsid w:val="009C12F9"/>
    <w:rsid w:val="009E1C89"/>
    <w:rsid w:val="009E552E"/>
    <w:rsid w:val="00A15037"/>
    <w:rsid w:val="00A21BBD"/>
    <w:rsid w:val="00A25DEF"/>
    <w:rsid w:val="00A3772F"/>
    <w:rsid w:val="00A748E8"/>
    <w:rsid w:val="00A848B0"/>
    <w:rsid w:val="00AC17C8"/>
    <w:rsid w:val="00AC2654"/>
    <w:rsid w:val="00AC5EF0"/>
    <w:rsid w:val="00AD26DC"/>
    <w:rsid w:val="00B021D6"/>
    <w:rsid w:val="00B030FD"/>
    <w:rsid w:val="00B07017"/>
    <w:rsid w:val="00B20404"/>
    <w:rsid w:val="00B226EB"/>
    <w:rsid w:val="00B75126"/>
    <w:rsid w:val="00B800B2"/>
    <w:rsid w:val="00B8621A"/>
    <w:rsid w:val="00B91791"/>
    <w:rsid w:val="00BA11ED"/>
    <w:rsid w:val="00BA6DDB"/>
    <w:rsid w:val="00BE05E7"/>
    <w:rsid w:val="00BE35BC"/>
    <w:rsid w:val="00BF57D3"/>
    <w:rsid w:val="00BF7A89"/>
    <w:rsid w:val="00C00494"/>
    <w:rsid w:val="00C14FC3"/>
    <w:rsid w:val="00C173B2"/>
    <w:rsid w:val="00C33E04"/>
    <w:rsid w:val="00C6106F"/>
    <w:rsid w:val="00C85984"/>
    <w:rsid w:val="00C90567"/>
    <w:rsid w:val="00C91EC6"/>
    <w:rsid w:val="00C935DD"/>
    <w:rsid w:val="00CA2EF1"/>
    <w:rsid w:val="00CA67DD"/>
    <w:rsid w:val="00CB3470"/>
    <w:rsid w:val="00CB550C"/>
    <w:rsid w:val="00CC115E"/>
    <w:rsid w:val="00CD0F20"/>
    <w:rsid w:val="00CE0D1B"/>
    <w:rsid w:val="00CE4980"/>
    <w:rsid w:val="00CE6B2A"/>
    <w:rsid w:val="00CE7E23"/>
    <w:rsid w:val="00CF06C4"/>
    <w:rsid w:val="00CF2570"/>
    <w:rsid w:val="00D06C45"/>
    <w:rsid w:val="00D07A32"/>
    <w:rsid w:val="00D30713"/>
    <w:rsid w:val="00D42909"/>
    <w:rsid w:val="00D4430F"/>
    <w:rsid w:val="00D612EE"/>
    <w:rsid w:val="00D67FDF"/>
    <w:rsid w:val="00D9282A"/>
    <w:rsid w:val="00DB472B"/>
    <w:rsid w:val="00DC34E7"/>
    <w:rsid w:val="00DD5F11"/>
    <w:rsid w:val="00DE7519"/>
    <w:rsid w:val="00DF79DB"/>
    <w:rsid w:val="00E04248"/>
    <w:rsid w:val="00E35A2F"/>
    <w:rsid w:val="00E64463"/>
    <w:rsid w:val="00E84782"/>
    <w:rsid w:val="00E9621A"/>
    <w:rsid w:val="00E9748E"/>
    <w:rsid w:val="00EA7717"/>
    <w:rsid w:val="00EA7C71"/>
    <w:rsid w:val="00EC3420"/>
    <w:rsid w:val="00ED6963"/>
    <w:rsid w:val="00EF7943"/>
    <w:rsid w:val="00F04D8F"/>
    <w:rsid w:val="00F054D9"/>
    <w:rsid w:val="00F06A78"/>
    <w:rsid w:val="00F06B04"/>
    <w:rsid w:val="00F15B7F"/>
    <w:rsid w:val="00F207D5"/>
    <w:rsid w:val="00F25602"/>
    <w:rsid w:val="00F30820"/>
    <w:rsid w:val="00F36FCD"/>
    <w:rsid w:val="00F42EF1"/>
    <w:rsid w:val="00F515FA"/>
    <w:rsid w:val="00F613D5"/>
    <w:rsid w:val="00F63DC3"/>
    <w:rsid w:val="00F9246C"/>
    <w:rsid w:val="00FA11C8"/>
    <w:rsid w:val="00FA563D"/>
    <w:rsid w:val="00FA67A0"/>
    <w:rsid w:val="00FC15D5"/>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uiPriority w:val="34"/>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82B61-B3D2-4420-8DB3-74D9547FE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27</Pages>
  <Words>6167</Words>
  <Characters>35153</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Маликова Альбина Наильевна</cp:lastModifiedBy>
  <cp:revision>32</cp:revision>
  <cp:lastPrinted>2019-03-27T11:16:00Z</cp:lastPrinted>
  <dcterms:created xsi:type="dcterms:W3CDTF">2019-04-02T13:24:00Z</dcterms:created>
  <dcterms:modified xsi:type="dcterms:W3CDTF">2019-07-30T06:12:00Z</dcterms:modified>
</cp:coreProperties>
</file>